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956" w:rsidRDefault="00235956" w:rsidP="00C37FE1">
      <w:bookmarkStart w:id="0" w:name="bm_txtAanhef"/>
      <w:bookmarkStart w:id="1" w:name="bm_start"/>
      <w:bookmarkStart w:id="2" w:name="_GoBack"/>
      <w:bookmarkEnd w:id="2"/>
      <w:r>
        <w:t>Geachte voorzitter,</w:t>
      </w:r>
    </w:p>
    <w:p w:rsidR="002B142A" w:rsidRDefault="002B142A" w:rsidP="00C37FE1"/>
    <w:bookmarkEnd w:id="0"/>
    <w:bookmarkEnd w:id="1"/>
    <w:p w:rsidR="00C37FE1" w:rsidRDefault="00235956" w:rsidP="00C37FE1">
      <w:r w:rsidRPr="00235956">
        <w:t xml:space="preserve">Hierbij bied ik u het </w:t>
      </w:r>
      <w:r w:rsidR="00596D0E">
        <w:t>concept</w:t>
      </w:r>
      <w:r w:rsidRPr="00235956">
        <w:t xml:space="preserve">rapport van de IOB evaluatie </w:t>
      </w:r>
      <w:r w:rsidRPr="00235956">
        <w:rPr>
          <w:i/>
        </w:rPr>
        <w:t>‘</w:t>
      </w:r>
      <w:proofErr w:type="spellStart"/>
      <w:r w:rsidRPr="00235956">
        <w:rPr>
          <w:i/>
        </w:rPr>
        <w:t>Useful</w:t>
      </w:r>
      <w:proofErr w:type="spellEnd"/>
      <w:r w:rsidRPr="00235956">
        <w:rPr>
          <w:i/>
        </w:rPr>
        <w:t xml:space="preserve"> Patchwork: Direct </w:t>
      </w:r>
      <w:proofErr w:type="spellStart"/>
      <w:r w:rsidRPr="00235956">
        <w:rPr>
          <w:i/>
        </w:rPr>
        <w:t>Funding</w:t>
      </w:r>
      <w:proofErr w:type="spellEnd"/>
      <w:r w:rsidRPr="00235956">
        <w:rPr>
          <w:i/>
        </w:rPr>
        <w:t xml:space="preserve"> of </w:t>
      </w:r>
      <w:proofErr w:type="spellStart"/>
      <w:r w:rsidRPr="00235956">
        <w:rPr>
          <w:i/>
        </w:rPr>
        <w:t>Local</w:t>
      </w:r>
      <w:proofErr w:type="spellEnd"/>
      <w:r w:rsidRPr="00235956">
        <w:rPr>
          <w:i/>
        </w:rPr>
        <w:t xml:space="preserve"> </w:t>
      </w:r>
      <w:proofErr w:type="spellStart"/>
      <w:r w:rsidRPr="00235956">
        <w:rPr>
          <w:i/>
        </w:rPr>
        <w:t>NGOs</w:t>
      </w:r>
      <w:proofErr w:type="spellEnd"/>
      <w:r w:rsidRPr="00235956">
        <w:rPr>
          <w:i/>
        </w:rPr>
        <w:t xml:space="preserve"> </w:t>
      </w:r>
      <w:proofErr w:type="spellStart"/>
      <w:r w:rsidRPr="00235956">
        <w:rPr>
          <w:i/>
        </w:rPr>
        <w:t>by</w:t>
      </w:r>
      <w:proofErr w:type="spellEnd"/>
      <w:r w:rsidRPr="00235956">
        <w:rPr>
          <w:i/>
        </w:rPr>
        <w:t xml:space="preserve"> Netherlands </w:t>
      </w:r>
      <w:proofErr w:type="spellStart"/>
      <w:r w:rsidRPr="00235956">
        <w:rPr>
          <w:i/>
        </w:rPr>
        <w:t>Embassies</w:t>
      </w:r>
      <w:proofErr w:type="spellEnd"/>
      <w:r w:rsidRPr="00235956">
        <w:rPr>
          <w:i/>
        </w:rPr>
        <w:t xml:space="preserve"> 2006-2012’</w:t>
      </w:r>
      <w:r w:rsidR="00596D0E">
        <w:t xml:space="preserve"> ter informatie aan. </w:t>
      </w:r>
      <w:r w:rsidR="00367994">
        <w:t xml:space="preserve">Ook vindt u in de bijlage een nieuwsbrief van de IOB over </w:t>
      </w:r>
      <w:r w:rsidR="00721B81">
        <w:t>deze evaluatie</w:t>
      </w:r>
      <w:r w:rsidR="00367994">
        <w:t>.</w:t>
      </w:r>
    </w:p>
    <w:p w:rsidR="00596D0E" w:rsidRDefault="00596D0E" w:rsidP="00C37FE1"/>
    <w:p w:rsidR="00235956" w:rsidRPr="001F0705" w:rsidRDefault="00235956" w:rsidP="00235956">
      <w:pPr>
        <w:rPr>
          <w:szCs w:val="18"/>
        </w:rPr>
      </w:pPr>
      <w:bookmarkStart w:id="3" w:name="bm_txtend"/>
      <w:r w:rsidRPr="001F0705">
        <w:rPr>
          <w:szCs w:val="18"/>
        </w:rPr>
        <w:t>De aanlei</w:t>
      </w:r>
      <w:r w:rsidR="00596D0E">
        <w:rPr>
          <w:szCs w:val="18"/>
        </w:rPr>
        <w:t>ding voor het uitvoeren van de</w:t>
      </w:r>
      <w:r w:rsidRPr="001F0705">
        <w:rPr>
          <w:szCs w:val="18"/>
        </w:rPr>
        <w:t xml:space="preserve"> evaluatie was een motie van het Tweede Kamerlid Ferrier in juni 2009 (kamerstuk 31 933, nr. 8) en de passage over dit onderwerp in de Beleidsnotitie Maatschappelijke Organisaties ‘Samenwerken, Maatwerk, Meerwaarde’ van 14 april 2009.</w:t>
      </w:r>
    </w:p>
    <w:p w:rsidR="00235956" w:rsidRDefault="00235956" w:rsidP="00235956">
      <w:pPr>
        <w:rPr>
          <w:rFonts w:cstheme="minorHAnsi"/>
          <w:szCs w:val="18"/>
        </w:rPr>
      </w:pPr>
    </w:p>
    <w:p w:rsidR="002D4938" w:rsidRPr="001B3208" w:rsidRDefault="00596D0E" w:rsidP="002D4938">
      <w:pPr>
        <w:rPr>
          <w:szCs w:val="18"/>
        </w:rPr>
      </w:pPr>
      <w:r>
        <w:rPr>
          <w:szCs w:val="18"/>
        </w:rPr>
        <w:t>In de studie wordt</w:t>
      </w:r>
      <w:r w:rsidR="002D4938">
        <w:rPr>
          <w:szCs w:val="18"/>
        </w:rPr>
        <w:t xml:space="preserve"> </w:t>
      </w:r>
      <w:r>
        <w:rPr>
          <w:szCs w:val="18"/>
        </w:rPr>
        <w:t>geconstateerd</w:t>
      </w:r>
      <w:r w:rsidR="002D4938">
        <w:rPr>
          <w:szCs w:val="18"/>
        </w:rPr>
        <w:t xml:space="preserve"> dat </w:t>
      </w:r>
      <w:proofErr w:type="spellStart"/>
      <w:r w:rsidR="003B6FD0">
        <w:rPr>
          <w:szCs w:val="18"/>
        </w:rPr>
        <w:t>NGO’s</w:t>
      </w:r>
      <w:proofErr w:type="spellEnd"/>
      <w:r w:rsidR="003B6FD0">
        <w:rPr>
          <w:szCs w:val="18"/>
        </w:rPr>
        <w:t xml:space="preserve"> </w:t>
      </w:r>
      <w:r w:rsidR="002D4938">
        <w:rPr>
          <w:szCs w:val="18"/>
        </w:rPr>
        <w:t xml:space="preserve">een aanzienlijk bedrag via </w:t>
      </w:r>
      <w:r w:rsidR="00721B81">
        <w:rPr>
          <w:szCs w:val="18"/>
        </w:rPr>
        <w:t xml:space="preserve">de </w:t>
      </w:r>
      <w:r w:rsidR="002D4938">
        <w:rPr>
          <w:szCs w:val="18"/>
        </w:rPr>
        <w:t>achttien</w:t>
      </w:r>
      <w:r w:rsidR="00721B81">
        <w:rPr>
          <w:szCs w:val="18"/>
        </w:rPr>
        <w:t xml:space="preserve"> onderzochte</w:t>
      </w:r>
      <w:r w:rsidR="00971E06">
        <w:rPr>
          <w:szCs w:val="18"/>
        </w:rPr>
        <w:t xml:space="preserve"> ambassades </w:t>
      </w:r>
      <w:r w:rsidR="003B6FD0">
        <w:rPr>
          <w:szCs w:val="18"/>
        </w:rPr>
        <w:t>hebben ontvangen</w:t>
      </w:r>
      <w:r w:rsidR="002D4938">
        <w:rPr>
          <w:szCs w:val="18"/>
        </w:rPr>
        <w:t xml:space="preserve"> tussen 2006-2012. In deze periode </w:t>
      </w:r>
      <w:r w:rsidR="00721B81">
        <w:rPr>
          <w:szCs w:val="18"/>
        </w:rPr>
        <w:t xml:space="preserve">werd </w:t>
      </w:r>
      <w:r w:rsidR="002D4938">
        <w:rPr>
          <w:szCs w:val="18"/>
        </w:rPr>
        <w:t xml:space="preserve">24 procent van </w:t>
      </w:r>
      <w:r w:rsidR="003B6FD0">
        <w:rPr>
          <w:szCs w:val="18"/>
        </w:rPr>
        <w:t xml:space="preserve">de middelen </w:t>
      </w:r>
      <w:r w:rsidR="00BD25F4">
        <w:rPr>
          <w:szCs w:val="18"/>
        </w:rPr>
        <w:t>van</w:t>
      </w:r>
      <w:r w:rsidR="003B6FD0">
        <w:rPr>
          <w:szCs w:val="18"/>
        </w:rPr>
        <w:t xml:space="preserve"> ambassades besteed </w:t>
      </w:r>
      <w:r w:rsidR="003B6FD0" w:rsidRPr="00BD25F4">
        <w:rPr>
          <w:szCs w:val="18"/>
        </w:rPr>
        <w:t>via</w:t>
      </w:r>
      <w:r w:rsidR="002D4938">
        <w:rPr>
          <w:szCs w:val="18"/>
        </w:rPr>
        <w:t xml:space="preserve"> internationale, noordelijke en lokale </w:t>
      </w:r>
      <w:proofErr w:type="spellStart"/>
      <w:r w:rsidR="002D4938">
        <w:rPr>
          <w:szCs w:val="18"/>
        </w:rPr>
        <w:t>NGO’s</w:t>
      </w:r>
      <w:proofErr w:type="spellEnd"/>
      <w:r w:rsidR="002D4938">
        <w:rPr>
          <w:szCs w:val="18"/>
        </w:rPr>
        <w:t xml:space="preserve">. </w:t>
      </w:r>
      <w:r w:rsidR="002D4938">
        <w:rPr>
          <w:rFonts w:cstheme="minorHAnsi"/>
          <w:szCs w:val="18"/>
        </w:rPr>
        <w:t xml:space="preserve">Ruim een derde </w:t>
      </w:r>
      <w:r w:rsidR="00721B81">
        <w:rPr>
          <w:rFonts w:cstheme="minorHAnsi"/>
          <w:szCs w:val="18"/>
        </w:rPr>
        <w:t>hiervan</w:t>
      </w:r>
      <w:r w:rsidR="002D4938">
        <w:rPr>
          <w:rFonts w:cstheme="minorHAnsi"/>
          <w:szCs w:val="18"/>
        </w:rPr>
        <w:t xml:space="preserve"> ging naar lokale </w:t>
      </w:r>
      <w:proofErr w:type="spellStart"/>
      <w:r w:rsidR="002D4938">
        <w:rPr>
          <w:rFonts w:cstheme="minorHAnsi"/>
          <w:szCs w:val="18"/>
        </w:rPr>
        <w:t>NGO</w:t>
      </w:r>
      <w:r w:rsidR="00D33F0B">
        <w:rPr>
          <w:rFonts w:cstheme="minorHAnsi"/>
          <w:szCs w:val="18"/>
        </w:rPr>
        <w:t>’</w:t>
      </w:r>
      <w:r w:rsidR="002D4938">
        <w:rPr>
          <w:rFonts w:cstheme="minorHAnsi"/>
          <w:szCs w:val="18"/>
        </w:rPr>
        <w:t>s</w:t>
      </w:r>
      <w:proofErr w:type="spellEnd"/>
      <w:r w:rsidR="002D4938">
        <w:rPr>
          <w:rFonts w:cstheme="minorHAnsi"/>
          <w:szCs w:val="18"/>
        </w:rPr>
        <w:t xml:space="preserve"> voor</w:t>
      </w:r>
      <w:r w:rsidR="00D33F0B">
        <w:rPr>
          <w:rFonts w:cstheme="minorHAnsi"/>
          <w:szCs w:val="18"/>
        </w:rPr>
        <w:t>namelijk voor</w:t>
      </w:r>
      <w:r w:rsidR="002D4938">
        <w:rPr>
          <w:rFonts w:cstheme="minorHAnsi"/>
          <w:szCs w:val="18"/>
        </w:rPr>
        <w:t xml:space="preserve"> directe dienstverlening aan arme bevolkingsgroepen, </w:t>
      </w:r>
      <w:r w:rsidR="00D33F0B">
        <w:rPr>
          <w:rFonts w:cstheme="minorHAnsi"/>
          <w:szCs w:val="18"/>
        </w:rPr>
        <w:t xml:space="preserve">maar ook </w:t>
      </w:r>
      <w:r w:rsidR="007703CF">
        <w:rPr>
          <w:rFonts w:cstheme="minorHAnsi"/>
          <w:szCs w:val="18"/>
        </w:rPr>
        <w:t xml:space="preserve">ter </w:t>
      </w:r>
      <w:r w:rsidR="002D4938">
        <w:rPr>
          <w:rFonts w:cstheme="minorHAnsi"/>
          <w:szCs w:val="18"/>
        </w:rPr>
        <w:t xml:space="preserve">versterking van het maatschappelijk middenveld. </w:t>
      </w:r>
      <w:r w:rsidR="00721B81">
        <w:rPr>
          <w:rFonts w:cstheme="minorHAnsi"/>
          <w:szCs w:val="18"/>
        </w:rPr>
        <w:t>Hoewel er</w:t>
      </w:r>
      <w:r w:rsidR="002D4938">
        <w:rPr>
          <w:szCs w:val="18"/>
        </w:rPr>
        <w:t xml:space="preserve"> </w:t>
      </w:r>
      <w:r w:rsidR="00721B81">
        <w:rPr>
          <w:szCs w:val="18"/>
        </w:rPr>
        <w:t xml:space="preserve">per land </w:t>
      </w:r>
      <w:r w:rsidR="002D4938">
        <w:rPr>
          <w:szCs w:val="18"/>
        </w:rPr>
        <w:t xml:space="preserve">verschillen in omvang en </w:t>
      </w:r>
      <w:r w:rsidR="00721B81">
        <w:rPr>
          <w:szCs w:val="18"/>
        </w:rPr>
        <w:t>d</w:t>
      </w:r>
      <w:r w:rsidR="002D4938">
        <w:rPr>
          <w:szCs w:val="18"/>
        </w:rPr>
        <w:t xml:space="preserve">oel van directe financiering </w:t>
      </w:r>
      <w:r w:rsidR="00721B81">
        <w:rPr>
          <w:szCs w:val="18"/>
        </w:rPr>
        <w:t>zijn, zijn d</w:t>
      </w:r>
      <w:r w:rsidR="002D4938" w:rsidRPr="00630819">
        <w:rPr>
          <w:rFonts w:cstheme="minorHAnsi"/>
          <w:szCs w:val="18"/>
        </w:rPr>
        <w:t>e meeste di</w:t>
      </w:r>
      <w:r w:rsidR="00F66844">
        <w:rPr>
          <w:rFonts w:cstheme="minorHAnsi"/>
          <w:szCs w:val="18"/>
        </w:rPr>
        <w:t xml:space="preserve">rect gefinancierde programma’s </w:t>
      </w:r>
      <w:r w:rsidR="002D4938" w:rsidRPr="00630819">
        <w:rPr>
          <w:rFonts w:cstheme="minorHAnsi"/>
          <w:szCs w:val="18"/>
        </w:rPr>
        <w:t>consistent met de bilaterale landenprogramma’s van de ambassad</w:t>
      </w:r>
      <w:r w:rsidR="002D4938">
        <w:rPr>
          <w:rFonts w:cstheme="minorHAnsi"/>
          <w:szCs w:val="18"/>
        </w:rPr>
        <w:t xml:space="preserve">es </w:t>
      </w:r>
      <w:r w:rsidR="003B6FD0">
        <w:rPr>
          <w:rFonts w:cstheme="minorHAnsi"/>
          <w:szCs w:val="18"/>
        </w:rPr>
        <w:t>uitgevoerd.</w:t>
      </w:r>
    </w:p>
    <w:p w:rsidR="002D4938" w:rsidRDefault="002D4938" w:rsidP="00B00DD0"/>
    <w:p w:rsidR="002263F0" w:rsidRDefault="002263F0" w:rsidP="002263F0">
      <w:pPr>
        <w:rPr>
          <w:szCs w:val="18"/>
        </w:rPr>
      </w:pPr>
      <w:r w:rsidRPr="00630819">
        <w:rPr>
          <w:szCs w:val="18"/>
        </w:rPr>
        <w:t>Het beleidsvoornemen</w:t>
      </w:r>
      <w:r>
        <w:rPr>
          <w:szCs w:val="18"/>
        </w:rPr>
        <w:t>, zoals geformuleerd in 2009, om</w:t>
      </w:r>
      <w:r w:rsidRPr="00630819">
        <w:rPr>
          <w:szCs w:val="18"/>
        </w:rPr>
        <w:t xml:space="preserve"> de fondsen uitsluitend aan te wenden ter versterking van de thematische speerpunten is volge</w:t>
      </w:r>
      <w:r>
        <w:rPr>
          <w:szCs w:val="18"/>
        </w:rPr>
        <w:t>ns plan uitgevoerd. Ook nam het volume van directe financi</w:t>
      </w:r>
      <w:r w:rsidR="003B6FD0">
        <w:rPr>
          <w:szCs w:val="18"/>
        </w:rPr>
        <w:t xml:space="preserve">ering </w:t>
      </w:r>
      <w:r w:rsidR="00971E06">
        <w:rPr>
          <w:szCs w:val="18"/>
        </w:rPr>
        <w:t>toe in de periode 2006-2012, zij het in beperkte mate.</w:t>
      </w:r>
    </w:p>
    <w:p w:rsidR="002263F0" w:rsidRDefault="002263F0" w:rsidP="002263F0">
      <w:pPr>
        <w:rPr>
          <w:szCs w:val="18"/>
        </w:rPr>
      </w:pPr>
    </w:p>
    <w:p w:rsidR="007703CF" w:rsidRDefault="00B00DD0" w:rsidP="00B00DD0">
      <w:r w:rsidRPr="007003B5">
        <w:t>Uit de evaluatie blijkt dat amb</w:t>
      </w:r>
      <w:r>
        <w:t>assades directe financiering</w:t>
      </w:r>
      <w:r w:rsidRPr="007003B5">
        <w:t xml:space="preserve"> een waardevol instrument </w:t>
      </w:r>
      <w:r>
        <w:t>vinden voor het behalen van de</w:t>
      </w:r>
      <w:r w:rsidRPr="007003B5">
        <w:t xml:space="preserve"> doelstellingen </w:t>
      </w:r>
      <w:r w:rsidR="00596D0E">
        <w:t>uit hun MJSP, waaronder</w:t>
      </w:r>
      <w:r>
        <w:t xml:space="preserve"> het versterken van de kritische rol van lokale </w:t>
      </w:r>
      <w:proofErr w:type="spellStart"/>
      <w:r>
        <w:t>NGO’s</w:t>
      </w:r>
      <w:proofErr w:type="spellEnd"/>
      <w:r>
        <w:t>. Bovendien stelt directe financiering de ambassade</w:t>
      </w:r>
      <w:r w:rsidR="003B6FD0">
        <w:t xml:space="preserve"> beter</w:t>
      </w:r>
      <w:r>
        <w:t xml:space="preserve"> in sta</w:t>
      </w:r>
      <w:r w:rsidR="003B6FD0">
        <w:t>at in contact te blijven met</w:t>
      </w:r>
      <w:r>
        <w:t xml:space="preserve"> lokale </w:t>
      </w:r>
      <w:r w:rsidR="003B6FD0">
        <w:t>organisaties</w:t>
      </w:r>
      <w:r>
        <w:t xml:space="preserve">. </w:t>
      </w:r>
      <w:r w:rsidR="00E90DC4">
        <w:t>Ook boden l</w:t>
      </w:r>
      <w:r w:rsidR="007703CF">
        <w:t xml:space="preserve">okale organisaties soms informatie die de ambassades gebruikten in </w:t>
      </w:r>
      <w:r w:rsidR="002263F0">
        <w:t>dialogen met de regering va</w:t>
      </w:r>
      <w:r w:rsidR="007703CF">
        <w:t>n het land</w:t>
      </w:r>
      <w:r w:rsidR="003B6FD0">
        <w:t>.</w:t>
      </w:r>
    </w:p>
    <w:p w:rsidR="007703CF" w:rsidRDefault="007703CF" w:rsidP="00B00DD0"/>
    <w:p w:rsidR="00797414" w:rsidRDefault="00050377" w:rsidP="00235956">
      <w:r>
        <w:t>Ook de l</w:t>
      </w:r>
      <w:r w:rsidR="00B00DD0" w:rsidRPr="007003B5">
        <w:t xml:space="preserve">okale </w:t>
      </w:r>
      <w:proofErr w:type="spellStart"/>
      <w:r w:rsidR="00B00DD0" w:rsidRPr="007003B5">
        <w:t>NGO</w:t>
      </w:r>
      <w:r w:rsidR="00C72B25">
        <w:t>’</w:t>
      </w:r>
      <w:r w:rsidR="00B00DD0" w:rsidRPr="007003B5">
        <w:t>s</w:t>
      </w:r>
      <w:proofErr w:type="spellEnd"/>
      <w:r w:rsidR="00B00DD0" w:rsidRPr="007003B5">
        <w:t xml:space="preserve"> </w:t>
      </w:r>
      <w:r w:rsidR="00F66844" w:rsidRPr="007003B5">
        <w:t>appr</w:t>
      </w:r>
      <w:r w:rsidR="00F66844">
        <w:t>eciëren</w:t>
      </w:r>
      <w:r w:rsidR="00B00DD0" w:rsidRPr="007003B5">
        <w:t xml:space="preserve"> het instrument</w:t>
      </w:r>
      <w:r w:rsidR="003B6FD0">
        <w:t xml:space="preserve"> van directe financiering</w:t>
      </w:r>
      <w:r w:rsidR="00270219">
        <w:t xml:space="preserve">. Zij hadden niet alleen </w:t>
      </w:r>
      <w:r w:rsidR="00596D0E">
        <w:t>baat bij h</w:t>
      </w:r>
      <w:r>
        <w:t>et ontvangen van geld</w:t>
      </w:r>
      <w:r w:rsidR="00971E06">
        <w:t>,</w:t>
      </w:r>
      <w:r w:rsidR="00270219">
        <w:t xml:space="preserve"> </w:t>
      </w:r>
      <w:r w:rsidR="003B6FD0">
        <w:t xml:space="preserve">maar de </w:t>
      </w:r>
      <w:r w:rsidR="00270219">
        <w:t xml:space="preserve">directe financiering </w:t>
      </w:r>
      <w:r w:rsidR="00E90DC4">
        <w:lastRenderedPageBreak/>
        <w:t xml:space="preserve">versterkte </w:t>
      </w:r>
      <w:r w:rsidR="00270219">
        <w:t xml:space="preserve">hun positie in de samenleving. Daarnaast </w:t>
      </w:r>
      <w:r w:rsidR="00596D0E">
        <w:t>opende het deuren</w:t>
      </w:r>
      <w:r w:rsidR="00270219">
        <w:t xml:space="preserve"> naar andere donoren. </w:t>
      </w:r>
      <w:r w:rsidR="00471A68">
        <w:t xml:space="preserve">Aanvragen werden vaak in overleg geformuleerd </w:t>
      </w:r>
      <w:r>
        <w:t xml:space="preserve">via </w:t>
      </w:r>
      <w:r w:rsidR="00C72B25">
        <w:t>‘co-creatie’.</w:t>
      </w:r>
    </w:p>
    <w:p w:rsidR="003B6FD0" w:rsidRPr="003B6FD0" w:rsidRDefault="003B6FD0" w:rsidP="00235956"/>
    <w:p w:rsidR="00797414" w:rsidRDefault="00797414" w:rsidP="00797414">
      <w:pPr>
        <w:rPr>
          <w:szCs w:val="18"/>
        </w:rPr>
      </w:pPr>
      <w:r>
        <w:rPr>
          <w:szCs w:val="18"/>
        </w:rPr>
        <w:t>De</w:t>
      </w:r>
      <w:r w:rsidR="00471A68">
        <w:rPr>
          <w:szCs w:val="18"/>
        </w:rPr>
        <w:t xml:space="preserve"> evaluatie stelt vast</w:t>
      </w:r>
      <w:r>
        <w:rPr>
          <w:szCs w:val="18"/>
        </w:rPr>
        <w:t xml:space="preserve"> </w:t>
      </w:r>
      <w:r w:rsidR="00971E06">
        <w:rPr>
          <w:szCs w:val="18"/>
        </w:rPr>
        <w:t xml:space="preserve">dat </w:t>
      </w:r>
      <w:r>
        <w:rPr>
          <w:szCs w:val="18"/>
        </w:rPr>
        <w:t>er weinig sprak</w:t>
      </w:r>
      <w:r w:rsidR="003B6FD0">
        <w:rPr>
          <w:szCs w:val="18"/>
        </w:rPr>
        <w:t xml:space="preserve">e was van centrale sturing. Ook </w:t>
      </w:r>
      <w:r>
        <w:rPr>
          <w:szCs w:val="18"/>
        </w:rPr>
        <w:t xml:space="preserve">ambassades </w:t>
      </w:r>
      <w:r w:rsidR="00E90DC4">
        <w:rPr>
          <w:szCs w:val="18"/>
        </w:rPr>
        <w:t xml:space="preserve">hadden </w:t>
      </w:r>
      <w:r>
        <w:rPr>
          <w:szCs w:val="18"/>
        </w:rPr>
        <w:t>geen expliciet beleid voor direct</w:t>
      </w:r>
      <w:r w:rsidR="00471A68">
        <w:rPr>
          <w:szCs w:val="18"/>
        </w:rPr>
        <w:t xml:space="preserve">e financiering. Dit bleek </w:t>
      </w:r>
      <w:r>
        <w:rPr>
          <w:szCs w:val="18"/>
        </w:rPr>
        <w:t>een voordeel voor de betrokken partijen: er was veel waardering van zowel ambassades als lokale organisaties voor directe financiering vanwege het flexibele</w:t>
      </w:r>
      <w:r w:rsidR="007703CF">
        <w:rPr>
          <w:szCs w:val="18"/>
        </w:rPr>
        <w:t xml:space="preserve"> en informele</w:t>
      </w:r>
      <w:r>
        <w:rPr>
          <w:szCs w:val="18"/>
        </w:rPr>
        <w:t xml:space="preserve"> karakter.</w:t>
      </w:r>
      <w:r w:rsidR="002263F0">
        <w:rPr>
          <w:szCs w:val="18"/>
        </w:rPr>
        <w:t xml:space="preserve"> IOB </w:t>
      </w:r>
      <w:r w:rsidR="00367994">
        <w:rPr>
          <w:szCs w:val="18"/>
        </w:rPr>
        <w:t>stelt vast</w:t>
      </w:r>
      <w:r w:rsidR="002263F0">
        <w:rPr>
          <w:szCs w:val="18"/>
        </w:rPr>
        <w:t xml:space="preserve"> dat er voldoende controles en waarborgen zijn voor verantwoorde directe financiering. De Inspectie ziet geen</w:t>
      </w:r>
      <w:r w:rsidR="00471A68">
        <w:rPr>
          <w:szCs w:val="18"/>
        </w:rPr>
        <w:t xml:space="preserve"> reden voor een strakker beleid</w:t>
      </w:r>
      <w:r w:rsidR="002263F0">
        <w:rPr>
          <w:szCs w:val="18"/>
        </w:rPr>
        <w:t>, omdat dat tot</w:t>
      </w:r>
      <w:r w:rsidR="00367994">
        <w:rPr>
          <w:szCs w:val="18"/>
        </w:rPr>
        <w:t xml:space="preserve"> </w:t>
      </w:r>
      <w:r w:rsidR="002263F0">
        <w:rPr>
          <w:szCs w:val="18"/>
        </w:rPr>
        <w:t xml:space="preserve">verlies van </w:t>
      </w:r>
      <w:r w:rsidR="00367994">
        <w:rPr>
          <w:szCs w:val="18"/>
        </w:rPr>
        <w:t xml:space="preserve">zowel flexibiliteit als </w:t>
      </w:r>
      <w:r w:rsidR="002263F0">
        <w:rPr>
          <w:szCs w:val="18"/>
        </w:rPr>
        <w:t xml:space="preserve">persoonlijke contacten </w:t>
      </w:r>
      <w:r w:rsidR="00C72B25">
        <w:rPr>
          <w:szCs w:val="18"/>
        </w:rPr>
        <w:t xml:space="preserve">kan </w:t>
      </w:r>
      <w:r w:rsidR="002263F0">
        <w:rPr>
          <w:szCs w:val="18"/>
        </w:rPr>
        <w:t>leiden.</w:t>
      </w:r>
    </w:p>
    <w:p w:rsidR="002D4938" w:rsidRDefault="002D4938" w:rsidP="0084033A">
      <w:pPr>
        <w:rPr>
          <w:rFonts w:cstheme="minorHAnsi"/>
          <w:szCs w:val="18"/>
        </w:rPr>
      </w:pPr>
    </w:p>
    <w:p w:rsidR="00367994" w:rsidRDefault="00367994" w:rsidP="0084033A">
      <w:pPr>
        <w:rPr>
          <w:szCs w:val="18"/>
        </w:rPr>
      </w:pPr>
      <w:r>
        <w:rPr>
          <w:rFonts w:cstheme="minorHAnsi"/>
          <w:szCs w:val="18"/>
        </w:rPr>
        <w:t>Daarbij</w:t>
      </w:r>
      <w:r w:rsidR="00C72B25" w:rsidRPr="00C72B25">
        <w:rPr>
          <w:rFonts w:cstheme="minorHAnsi"/>
          <w:szCs w:val="18"/>
        </w:rPr>
        <w:t xml:space="preserve"> constateert </w:t>
      </w:r>
      <w:r>
        <w:rPr>
          <w:rFonts w:cstheme="minorHAnsi"/>
          <w:szCs w:val="18"/>
        </w:rPr>
        <w:t>IOB</w:t>
      </w:r>
      <w:r w:rsidR="00D537BD" w:rsidRPr="00C72B25">
        <w:rPr>
          <w:rFonts w:cstheme="minorHAnsi"/>
          <w:szCs w:val="18"/>
        </w:rPr>
        <w:t xml:space="preserve"> dat er</w:t>
      </w:r>
      <w:r w:rsidR="00235956" w:rsidRPr="00C72B25">
        <w:rPr>
          <w:rFonts w:cstheme="minorHAnsi"/>
          <w:szCs w:val="18"/>
        </w:rPr>
        <w:t xml:space="preserve"> weinig sprake </w:t>
      </w:r>
      <w:r w:rsidR="00C72B25" w:rsidRPr="00C72B25">
        <w:rPr>
          <w:rFonts w:cstheme="minorHAnsi"/>
          <w:szCs w:val="18"/>
        </w:rPr>
        <w:t>was</w:t>
      </w:r>
      <w:r w:rsidR="00D537BD" w:rsidRPr="00C72B25">
        <w:rPr>
          <w:rFonts w:cstheme="minorHAnsi"/>
          <w:szCs w:val="18"/>
        </w:rPr>
        <w:t xml:space="preserve"> </w:t>
      </w:r>
      <w:r w:rsidR="00235956" w:rsidRPr="00C72B25">
        <w:rPr>
          <w:rFonts w:cstheme="minorHAnsi"/>
          <w:szCs w:val="18"/>
        </w:rPr>
        <w:t>van complementariteit tussen de inspanningen van de Nederlandse ambassades en andere d</w:t>
      </w:r>
      <w:r w:rsidR="007F325B" w:rsidRPr="00C72B25">
        <w:rPr>
          <w:rFonts w:cstheme="minorHAnsi"/>
          <w:szCs w:val="18"/>
        </w:rPr>
        <w:t xml:space="preserve">onoren, inclusief Nederlandse </w:t>
      </w:r>
      <w:r w:rsidR="004315C1" w:rsidRPr="00C72B25">
        <w:rPr>
          <w:rFonts w:cstheme="minorHAnsi"/>
          <w:szCs w:val="18"/>
        </w:rPr>
        <w:t>m</w:t>
      </w:r>
      <w:r w:rsidR="00390164" w:rsidRPr="00C72B25">
        <w:rPr>
          <w:rFonts w:cstheme="minorHAnsi"/>
          <w:szCs w:val="18"/>
        </w:rPr>
        <w:t>ede</w:t>
      </w:r>
      <w:r w:rsidR="004315C1" w:rsidRPr="00C72B25">
        <w:rPr>
          <w:rFonts w:cstheme="minorHAnsi"/>
          <w:szCs w:val="18"/>
        </w:rPr>
        <w:t>f</w:t>
      </w:r>
      <w:r w:rsidR="008C612E" w:rsidRPr="00C72B25">
        <w:rPr>
          <w:rFonts w:cstheme="minorHAnsi"/>
          <w:szCs w:val="18"/>
        </w:rPr>
        <w:t>inancierings</w:t>
      </w:r>
      <w:r w:rsidR="004315C1" w:rsidRPr="00C72B25">
        <w:rPr>
          <w:rFonts w:cstheme="minorHAnsi"/>
          <w:szCs w:val="18"/>
        </w:rPr>
        <w:t>organisaties</w:t>
      </w:r>
      <w:r w:rsidR="008C612E" w:rsidRPr="00C72B25">
        <w:rPr>
          <w:rFonts w:cstheme="minorHAnsi"/>
          <w:szCs w:val="18"/>
        </w:rPr>
        <w:t xml:space="preserve"> </w:t>
      </w:r>
      <w:r w:rsidR="00390164" w:rsidRPr="00C72B25">
        <w:rPr>
          <w:rFonts w:cstheme="minorHAnsi"/>
          <w:szCs w:val="18"/>
        </w:rPr>
        <w:t>(</w:t>
      </w:r>
      <w:r w:rsidR="004315C1" w:rsidRPr="00C72B25">
        <w:rPr>
          <w:rFonts w:cstheme="minorHAnsi"/>
          <w:szCs w:val="18"/>
        </w:rPr>
        <w:t xml:space="preserve">zoals de </w:t>
      </w:r>
      <w:r w:rsidR="00390164" w:rsidRPr="00C72B25">
        <w:rPr>
          <w:rFonts w:cstheme="minorHAnsi"/>
          <w:szCs w:val="18"/>
        </w:rPr>
        <w:t>MFS II</w:t>
      </w:r>
      <w:r w:rsidR="004315C1" w:rsidRPr="00C72B25">
        <w:rPr>
          <w:rFonts w:cstheme="minorHAnsi"/>
          <w:szCs w:val="18"/>
        </w:rPr>
        <w:t>-partners</w:t>
      </w:r>
      <w:r w:rsidR="00390164" w:rsidRPr="00C72B25">
        <w:rPr>
          <w:rFonts w:cstheme="minorHAnsi"/>
          <w:szCs w:val="18"/>
        </w:rPr>
        <w:t>)</w:t>
      </w:r>
      <w:r w:rsidR="00235956" w:rsidRPr="00C72B25">
        <w:rPr>
          <w:rFonts w:cstheme="minorHAnsi"/>
          <w:szCs w:val="18"/>
        </w:rPr>
        <w:t>.</w:t>
      </w:r>
      <w:r w:rsidR="00D537BD" w:rsidRPr="00C72B25">
        <w:rPr>
          <w:rFonts w:cstheme="minorHAnsi"/>
          <w:szCs w:val="18"/>
        </w:rPr>
        <w:t xml:space="preserve"> </w:t>
      </w:r>
      <w:r w:rsidR="00B33DA5">
        <w:rPr>
          <w:rFonts w:cstheme="minorHAnsi"/>
          <w:szCs w:val="18"/>
        </w:rPr>
        <w:t xml:space="preserve">Meer </w:t>
      </w:r>
      <w:r w:rsidR="00471A68">
        <w:rPr>
          <w:rFonts w:cstheme="minorHAnsi"/>
          <w:szCs w:val="18"/>
        </w:rPr>
        <w:t>afstemming</w:t>
      </w:r>
      <w:r w:rsidR="00B33DA5">
        <w:rPr>
          <w:rFonts w:cstheme="minorHAnsi"/>
          <w:szCs w:val="18"/>
        </w:rPr>
        <w:t xml:space="preserve"> had </w:t>
      </w:r>
      <w:r w:rsidR="00971E06">
        <w:rPr>
          <w:rFonts w:cstheme="minorHAnsi"/>
          <w:szCs w:val="18"/>
        </w:rPr>
        <w:t xml:space="preserve">mogelijk </w:t>
      </w:r>
      <w:r w:rsidR="00B33DA5">
        <w:rPr>
          <w:rFonts w:cstheme="minorHAnsi"/>
          <w:szCs w:val="18"/>
        </w:rPr>
        <w:t>kunnen leiden</w:t>
      </w:r>
      <w:r w:rsidR="00D537BD" w:rsidRPr="00C72B25">
        <w:rPr>
          <w:rFonts w:cstheme="minorHAnsi"/>
          <w:szCs w:val="18"/>
        </w:rPr>
        <w:t xml:space="preserve"> tot een effect</w:t>
      </w:r>
      <w:r w:rsidR="00050377">
        <w:rPr>
          <w:rFonts w:cstheme="minorHAnsi"/>
          <w:szCs w:val="18"/>
        </w:rPr>
        <w:t>iever</w:t>
      </w:r>
      <w:r w:rsidR="00D537BD" w:rsidRPr="00C72B25">
        <w:rPr>
          <w:rFonts w:cstheme="minorHAnsi"/>
          <w:szCs w:val="18"/>
        </w:rPr>
        <w:t xml:space="preserve"> en efficiënt</w:t>
      </w:r>
      <w:r w:rsidR="00050377">
        <w:rPr>
          <w:rFonts w:cstheme="minorHAnsi"/>
          <w:szCs w:val="18"/>
        </w:rPr>
        <w:t>er besteding van het</w:t>
      </w:r>
      <w:r w:rsidR="00471A68">
        <w:rPr>
          <w:rFonts w:cstheme="minorHAnsi"/>
          <w:szCs w:val="18"/>
        </w:rPr>
        <w:t xml:space="preserve"> totaal </w:t>
      </w:r>
      <w:r w:rsidR="00050377">
        <w:rPr>
          <w:rFonts w:cstheme="minorHAnsi"/>
          <w:szCs w:val="18"/>
        </w:rPr>
        <w:t>aan</w:t>
      </w:r>
      <w:r w:rsidR="00471A68">
        <w:rPr>
          <w:rFonts w:cstheme="minorHAnsi"/>
          <w:szCs w:val="18"/>
        </w:rPr>
        <w:t xml:space="preserve"> ODA-middelen in een land</w:t>
      </w:r>
      <w:r w:rsidR="00D537BD" w:rsidRPr="00C72B25">
        <w:rPr>
          <w:rFonts w:cstheme="minorHAnsi"/>
          <w:szCs w:val="18"/>
        </w:rPr>
        <w:t>.</w:t>
      </w:r>
      <w:r w:rsidR="00B33DA5">
        <w:rPr>
          <w:rFonts w:cstheme="minorHAnsi"/>
          <w:szCs w:val="18"/>
        </w:rPr>
        <w:t xml:space="preserve"> </w:t>
      </w:r>
      <w:r w:rsidR="00050377">
        <w:rPr>
          <w:rFonts w:cstheme="minorHAnsi"/>
          <w:szCs w:val="18"/>
        </w:rPr>
        <w:t>IOB stelt dat a</w:t>
      </w:r>
      <w:r w:rsidR="00B33DA5">
        <w:rPr>
          <w:rFonts w:cstheme="minorHAnsi"/>
          <w:szCs w:val="18"/>
        </w:rPr>
        <w:t xml:space="preserve">mbassades in samenspraak met lokale organisaties en andere donoren meer visie kunnen ontwikkelen op </w:t>
      </w:r>
      <w:r w:rsidR="00471A68">
        <w:rPr>
          <w:rFonts w:cstheme="minorHAnsi"/>
          <w:szCs w:val="18"/>
        </w:rPr>
        <w:t xml:space="preserve">hoe de </w:t>
      </w:r>
      <w:r w:rsidR="00050377">
        <w:rPr>
          <w:rFonts w:cstheme="minorHAnsi"/>
          <w:szCs w:val="18"/>
        </w:rPr>
        <w:t>maatschappelijke organisaties b</w:t>
      </w:r>
      <w:r w:rsidR="00471A68">
        <w:rPr>
          <w:rFonts w:cstheme="minorHAnsi"/>
          <w:szCs w:val="18"/>
        </w:rPr>
        <w:t xml:space="preserve">ij ontwikkeling </w:t>
      </w:r>
      <w:r w:rsidR="00B33DA5">
        <w:rPr>
          <w:rFonts w:cstheme="minorHAnsi"/>
          <w:szCs w:val="18"/>
        </w:rPr>
        <w:t>van het lokale maatschappelijke middenveld</w:t>
      </w:r>
      <w:r w:rsidR="00471A68">
        <w:rPr>
          <w:rFonts w:cstheme="minorHAnsi"/>
          <w:szCs w:val="18"/>
        </w:rPr>
        <w:t xml:space="preserve"> het best ondersteund k</w:t>
      </w:r>
      <w:r w:rsidR="00050377">
        <w:rPr>
          <w:rFonts w:cstheme="minorHAnsi"/>
          <w:szCs w:val="18"/>
        </w:rPr>
        <w:t>unnen</w:t>
      </w:r>
      <w:r w:rsidR="00471A68">
        <w:rPr>
          <w:rFonts w:cstheme="minorHAnsi"/>
          <w:szCs w:val="18"/>
        </w:rPr>
        <w:t xml:space="preserve"> worden</w:t>
      </w:r>
      <w:r w:rsidR="00B33DA5">
        <w:rPr>
          <w:rFonts w:cstheme="minorHAnsi"/>
          <w:szCs w:val="18"/>
        </w:rPr>
        <w:t xml:space="preserve">. </w:t>
      </w:r>
      <w:r w:rsidR="00235956" w:rsidRPr="00C72B25">
        <w:rPr>
          <w:b/>
          <w:i/>
        </w:rPr>
        <w:br/>
      </w:r>
      <w:r w:rsidR="00235956" w:rsidRPr="00C72B25">
        <w:rPr>
          <w:b/>
          <w:i/>
        </w:rPr>
        <w:br/>
      </w:r>
      <w:r w:rsidR="002B142A">
        <w:rPr>
          <w:szCs w:val="18"/>
        </w:rPr>
        <w:t>De IOB</w:t>
      </w:r>
      <w:r w:rsidR="00C72B25">
        <w:rPr>
          <w:szCs w:val="18"/>
        </w:rPr>
        <w:t xml:space="preserve"> evaluatie</w:t>
      </w:r>
      <w:r w:rsidR="002B142A">
        <w:rPr>
          <w:szCs w:val="18"/>
        </w:rPr>
        <w:t xml:space="preserve"> adviseert</w:t>
      </w:r>
      <w:r w:rsidR="00B33DA5">
        <w:rPr>
          <w:szCs w:val="18"/>
        </w:rPr>
        <w:t xml:space="preserve"> daarom</w:t>
      </w:r>
      <w:r w:rsidR="002B142A">
        <w:rPr>
          <w:szCs w:val="18"/>
        </w:rPr>
        <w:t xml:space="preserve"> positieve aspecten </w:t>
      </w:r>
      <w:r>
        <w:rPr>
          <w:szCs w:val="18"/>
        </w:rPr>
        <w:t>zo</w:t>
      </w:r>
      <w:r w:rsidR="002B142A">
        <w:rPr>
          <w:szCs w:val="18"/>
        </w:rPr>
        <w:t>als flexibiliteit, dialoog met partners en co</w:t>
      </w:r>
      <w:r w:rsidR="005B49CB">
        <w:rPr>
          <w:szCs w:val="18"/>
        </w:rPr>
        <w:t>-</w:t>
      </w:r>
      <w:r w:rsidR="002B142A">
        <w:rPr>
          <w:szCs w:val="18"/>
        </w:rPr>
        <w:t xml:space="preserve">creatie in toekomstig beleid te behouden. De analyse van het maatschappelijk middenveld als basis voor partnerselectie, het breder zoeken naar veelbelovende </w:t>
      </w:r>
      <w:proofErr w:type="spellStart"/>
      <w:r w:rsidR="002B142A">
        <w:rPr>
          <w:szCs w:val="18"/>
        </w:rPr>
        <w:t>NGO’s</w:t>
      </w:r>
      <w:proofErr w:type="spellEnd"/>
      <w:r w:rsidR="002B142A">
        <w:rPr>
          <w:szCs w:val="18"/>
        </w:rPr>
        <w:t xml:space="preserve">, aandacht voor systematisch leren en evalueren, en inzet op complementariteit </w:t>
      </w:r>
      <w:r w:rsidR="007F325B">
        <w:rPr>
          <w:szCs w:val="18"/>
        </w:rPr>
        <w:t xml:space="preserve">tussen </w:t>
      </w:r>
      <w:r w:rsidR="00114887">
        <w:rPr>
          <w:szCs w:val="18"/>
        </w:rPr>
        <w:t xml:space="preserve">Nederlandse </w:t>
      </w:r>
      <w:r w:rsidR="007F325B">
        <w:rPr>
          <w:szCs w:val="18"/>
        </w:rPr>
        <w:t>ambassades en andere</w:t>
      </w:r>
      <w:r w:rsidR="008C612E">
        <w:rPr>
          <w:szCs w:val="18"/>
        </w:rPr>
        <w:t xml:space="preserve"> donoren</w:t>
      </w:r>
      <w:r w:rsidR="007F325B">
        <w:rPr>
          <w:szCs w:val="18"/>
        </w:rPr>
        <w:t xml:space="preserve"> </w:t>
      </w:r>
      <w:r w:rsidR="002B142A">
        <w:rPr>
          <w:szCs w:val="18"/>
        </w:rPr>
        <w:t xml:space="preserve">zijn lessen </w:t>
      </w:r>
      <w:r w:rsidR="00050377">
        <w:rPr>
          <w:szCs w:val="18"/>
        </w:rPr>
        <w:t xml:space="preserve">die worden getrokken en </w:t>
      </w:r>
      <w:r w:rsidR="00C34219">
        <w:rPr>
          <w:szCs w:val="18"/>
        </w:rPr>
        <w:t xml:space="preserve">die ik meeneem bij </w:t>
      </w:r>
      <w:r w:rsidR="002B142A">
        <w:rPr>
          <w:szCs w:val="18"/>
        </w:rPr>
        <w:t xml:space="preserve">de ontwikkeling van </w:t>
      </w:r>
      <w:r w:rsidR="0075706F">
        <w:rPr>
          <w:szCs w:val="18"/>
        </w:rPr>
        <w:t>het Accountability Fund</w:t>
      </w:r>
      <w:r w:rsidR="0084033A">
        <w:rPr>
          <w:szCs w:val="18"/>
        </w:rPr>
        <w:t>.</w:t>
      </w:r>
      <w:r>
        <w:rPr>
          <w:szCs w:val="18"/>
        </w:rPr>
        <w:t xml:space="preserve"> </w:t>
      </w:r>
    </w:p>
    <w:p w:rsidR="00367994" w:rsidRDefault="00367994" w:rsidP="0084033A">
      <w:pPr>
        <w:rPr>
          <w:szCs w:val="18"/>
        </w:rPr>
      </w:pPr>
    </w:p>
    <w:p w:rsidR="0084033A" w:rsidRDefault="00C34219" w:rsidP="0084033A">
      <w:r>
        <w:rPr>
          <w:szCs w:val="18"/>
        </w:rPr>
        <w:t>Het Accountability Fund</w:t>
      </w:r>
      <w:r w:rsidR="00367994">
        <w:rPr>
          <w:szCs w:val="18"/>
        </w:rPr>
        <w:t xml:space="preserve"> wordt </w:t>
      </w:r>
      <w:r w:rsidR="00050377">
        <w:rPr>
          <w:szCs w:val="18"/>
        </w:rPr>
        <w:t xml:space="preserve">ingericht als onderdeel van </w:t>
      </w:r>
      <w:r w:rsidR="00367994">
        <w:t xml:space="preserve">het nieuwe beleidskader “Samenspraak en Tegenspraak”. </w:t>
      </w:r>
      <w:r>
        <w:t xml:space="preserve">Het wordt speciaal ontwikkeld </w:t>
      </w:r>
      <w:r w:rsidRPr="007003B5">
        <w:t>voor de directe financiering</w:t>
      </w:r>
      <w:r>
        <w:t xml:space="preserve"> van lokale organisaties</w:t>
      </w:r>
      <w:r w:rsidRPr="007003B5">
        <w:t xml:space="preserve"> </w:t>
      </w:r>
      <w:r>
        <w:rPr>
          <w:szCs w:val="18"/>
        </w:rPr>
        <w:t>ter bevordering van hun</w:t>
      </w:r>
      <w:r w:rsidRPr="007003B5">
        <w:rPr>
          <w:szCs w:val="18"/>
        </w:rPr>
        <w:t xml:space="preserve"> pleitende en beïnvloedende rol</w:t>
      </w:r>
      <w:r>
        <w:rPr>
          <w:szCs w:val="18"/>
        </w:rPr>
        <w:t>. Daarmee wordt het een instrument dat ambassades kunnen inzetten n</w:t>
      </w:r>
      <w:r>
        <w:t xml:space="preserve">aast de bestaande gedelegeerde fondsen voor samenwerking met het maatschappelijk middenveld op de speerpunten of speciale thema’s als mensenrechten. </w:t>
      </w:r>
      <w:r w:rsidR="00050377">
        <w:t xml:space="preserve">Inrichting van dit instrument wordt in het eerste trimester van 2015 afgerond zodat het per 1 januari 2016 operationeel zal zijn. </w:t>
      </w:r>
    </w:p>
    <w:p w:rsidR="007B4827" w:rsidRDefault="007B4827" w:rsidP="00971E06">
      <w:pPr>
        <w:rPr>
          <w:szCs w:val="18"/>
        </w:rPr>
      </w:pPr>
    </w:p>
    <w:bookmarkEnd w:id="3"/>
    <w:p w:rsidR="002B142A" w:rsidRDefault="002B142A" w:rsidP="00235956"/>
    <w:tbl>
      <w:tblPr>
        <w:tblStyle w:val="TableGrid"/>
        <w:tblW w:w="499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6763"/>
        <w:gridCol w:w="752"/>
      </w:tblGrid>
      <w:tr w:rsidR="002F6C89" w:rsidRPr="00C37FE1" w:rsidTr="00235956">
        <w:tc>
          <w:tcPr>
            <w:tcW w:w="4500" w:type="pct"/>
          </w:tcPr>
          <w:p w:rsidR="003B6FD0" w:rsidRDefault="003B6FD0" w:rsidP="002F6C89">
            <w:bookmarkStart w:id="4" w:name="bm_groet"/>
          </w:p>
          <w:p w:rsidR="002F6C89" w:rsidRPr="00C37FE1" w:rsidRDefault="00235956" w:rsidP="002F6C89">
            <w:r>
              <w:t>De Minister voor Buitenlandse Handel</w:t>
            </w:r>
            <w:bookmarkEnd w:id="4"/>
          </w:p>
        </w:tc>
        <w:tc>
          <w:tcPr>
            <w:tcW w:w="2500" w:type="pct"/>
          </w:tcPr>
          <w:p w:rsidR="002F6C89" w:rsidRPr="00C37FE1" w:rsidRDefault="00235956" w:rsidP="002F6C89">
            <w:bookmarkStart w:id="5" w:name="bm_groetam"/>
            <w:r>
              <w:t xml:space="preserve"> </w:t>
            </w:r>
            <w:bookmarkEnd w:id="5"/>
          </w:p>
        </w:tc>
      </w:tr>
      <w:tr w:rsidR="004B0BDA" w:rsidRPr="00C37FE1" w:rsidTr="00235956">
        <w:tc>
          <w:tcPr>
            <w:tcW w:w="4500" w:type="pct"/>
          </w:tcPr>
          <w:p w:rsidR="00235956" w:rsidRDefault="00235956" w:rsidP="002F6C89">
            <w:bookmarkStart w:id="6" w:name="bm_groet1"/>
            <w:r>
              <w:t>en Ontwikkelingssamenwerking,</w:t>
            </w:r>
          </w:p>
          <w:p w:rsidR="00235956" w:rsidRDefault="00235956" w:rsidP="002F6C89"/>
          <w:p w:rsidR="00235956" w:rsidRDefault="00235956" w:rsidP="002F6C89"/>
          <w:p w:rsidR="003B6FD0" w:rsidRDefault="003B6FD0" w:rsidP="002F6C89"/>
          <w:p w:rsidR="003B6FD0" w:rsidRDefault="003B6FD0" w:rsidP="002F6C89"/>
          <w:p w:rsidR="004315C1" w:rsidRDefault="004315C1" w:rsidP="002F6C89"/>
          <w:p w:rsidR="004B0BDA" w:rsidRPr="00C37FE1" w:rsidRDefault="00235956" w:rsidP="002F6C89">
            <w:proofErr w:type="spellStart"/>
            <w:r>
              <w:t>Lilianne</w:t>
            </w:r>
            <w:proofErr w:type="spellEnd"/>
            <w:r>
              <w:t xml:space="preserve"> </w:t>
            </w:r>
            <w:proofErr w:type="spellStart"/>
            <w:r>
              <w:t>Ploumen</w:t>
            </w:r>
            <w:bookmarkEnd w:id="6"/>
            <w:proofErr w:type="spellEnd"/>
          </w:p>
        </w:tc>
        <w:tc>
          <w:tcPr>
            <w:tcW w:w="2500" w:type="pct"/>
          </w:tcPr>
          <w:p w:rsidR="004B0BDA" w:rsidRPr="00C37FE1" w:rsidRDefault="00235956" w:rsidP="002F6C89">
            <w:bookmarkStart w:id="7" w:name="bm_groetam1"/>
            <w:r>
              <w:t xml:space="preserve"> </w:t>
            </w:r>
            <w:bookmarkEnd w:id="7"/>
          </w:p>
        </w:tc>
      </w:tr>
    </w:tbl>
    <w:p w:rsidR="001C5FD5" w:rsidRPr="00825019" w:rsidRDefault="001C5FD5" w:rsidP="00D36B95"/>
    <w:sectPr w:rsidR="001C5FD5" w:rsidRPr="00825019" w:rsidSect="00482A7E">
      <w:headerReference w:type="even" r:id="rId9"/>
      <w:headerReference w:type="default" r:id="rId10"/>
      <w:footerReference w:type="even" r:id="rId11"/>
      <w:footerReference w:type="default" r:id="rId12"/>
      <w:headerReference w:type="first" r:id="rId13"/>
      <w:footerReference w:type="first" r:id="rId14"/>
      <w:pgSz w:w="11906" w:h="16838" w:code="9"/>
      <w:pgMar w:top="2398" w:right="2818" w:bottom="1077" w:left="1559" w:header="2398" w:footer="56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5055" w:rsidRDefault="000D5055">
      <w:r>
        <w:separator/>
      </w:r>
    </w:p>
    <w:p w:rsidR="000D5055" w:rsidRDefault="000D5055"/>
  </w:endnote>
  <w:endnote w:type="continuationSeparator" w:id="0">
    <w:p w:rsidR="000D5055" w:rsidRDefault="000D5055">
      <w:r>
        <w:continuationSeparator/>
      </w:r>
    </w:p>
    <w:p w:rsidR="000D5055" w:rsidRDefault="000D50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KIX Barcode">
    <w:altName w:val="Courier New"/>
    <w:charset w:val="00"/>
    <w:family w:val="swiss"/>
    <w:pitch w:val="variable"/>
    <w:sig w:usb0="80000003" w:usb1="00000000" w:usb2="00000000" w:usb3="00000000" w:csb0="00000001" w:csb1="00000000"/>
  </w:font>
  <w:font w:name="Tahoma">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Verdana-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Footer"/>
    </w:pPr>
  </w:p>
  <w:p w:rsidR="0014093E" w:rsidRDefault="0014093E"/>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r>
            <w:t>VERTROUWELIJK</w:t>
          </w:r>
        </w:p>
      </w:tc>
      <w:tc>
        <w:tcPr>
          <w:tcW w:w="2148" w:type="dxa"/>
        </w:tcPr>
        <w:p w:rsidR="0014093E" w:rsidRDefault="0014093E" w:rsidP="00600CF0">
          <w:pPr>
            <w:pStyle w:val="Huisstijl-Paginanummering"/>
          </w:pPr>
          <w:r w:rsidRPr="00CD362D">
            <w:rPr>
              <w:rStyle w:val="Huisstijl-GegevenCharChar"/>
            </w:rPr>
            <w:t xml:space="preserve">Pagina </w:t>
          </w:r>
          <w:r w:rsidRPr="00CD362D">
            <w:rPr>
              <w:rStyle w:val="Huisstijl-GegevenCharChar"/>
            </w:rPr>
            <w:fldChar w:fldCharType="begin"/>
          </w:r>
          <w:r w:rsidRPr="00CD362D">
            <w:rPr>
              <w:rStyle w:val="Huisstijl-GegevenCharChar"/>
            </w:rPr>
            <w:instrText xml:space="preserve"> PAGE   \* MERGEFORMAT </w:instrText>
          </w:r>
          <w:r w:rsidRPr="00CD362D">
            <w:rPr>
              <w:rStyle w:val="Huisstijl-GegevenCharChar"/>
            </w:rPr>
            <w:fldChar w:fldCharType="separate"/>
          </w:r>
          <w:r w:rsidR="009D546B">
            <w:rPr>
              <w:rStyle w:val="Huisstijl-GegevenCharChar"/>
            </w:rPr>
            <w:t>1</w:t>
          </w:r>
          <w:r w:rsidRPr="00CD362D">
            <w:rPr>
              <w:rStyle w:val="Huisstijl-GegevenCharChar"/>
            </w:rPr>
            <w:fldChar w:fldCharType="end"/>
          </w:r>
          <w:r w:rsidRPr="00CD362D">
            <w:rPr>
              <w:rStyle w:val="Huisstijl-GegevenCharChar"/>
            </w:rPr>
            <w:t xml:space="preserve"> van</w:t>
          </w:r>
          <w:r>
            <w:t xml:space="preserve"> </w:t>
          </w:r>
          <w:r w:rsidR="009663CE">
            <w:fldChar w:fldCharType="begin"/>
          </w:r>
          <w:r w:rsidR="009663CE">
            <w:instrText xml:space="preserve"> NUMPAGES   \* MERGEFORMAT </w:instrText>
          </w:r>
          <w:r w:rsidR="009663CE">
            <w:fldChar w:fldCharType="separate"/>
          </w:r>
          <w:r w:rsidR="009D546B">
            <w:t>2</w:t>
          </w:r>
          <w:r w:rsidR="009663CE">
            <w:fldChar w:fldCharType="end"/>
          </w:r>
        </w:p>
      </w:tc>
    </w:tr>
  </w:tbl>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bookmarkStart w:id="16" w:name="bmVoettekst1"/>
        </w:p>
      </w:tc>
      <w:tc>
        <w:tcPr>
          <w:tcW w:w="2148" w:type="dxa"/>
        </w:tcPr>
        <w:p w:rsidR="0014093E" w:rsidRDefault="007B4827" w:rsidP="00600CF0">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9663CE">
            <w:rPr>
              <w:rStyle w:val="Huisstijl-GegevenCharChar"/>
            </w:rPr>
            <w:t>2</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r w:rsidR="009663CE">
            <w:fldChar w:fldCharType="begin"/>
          </w:r>
          <w:r w:rsidR="009663CE">
            <w:instrText xml:space="preserve"> NUMPAGES   \* MERGEFORMAT </w:instrText>
          </w:r>
          <w:r w:rsidR="009663CE">
            <w:fldChar w:fldCharType="separate"/>
          </w:r>
          <w:r w:rsidR="009663CE">
            <w:t>2</w:t>
          </w:r>
          <w:r w:rsidR="009663CE">
            <w:fldChar w:fldCharType="end"/>
          </w:r>
        </w:p>
      </w:tc>
    </w:tr>
    <w:bookmarkEnd w:id="16"/>
  </w:tbl>
  <w:p w:rsidR="0014093E" w:rsidRPr="00BC3B53" w:rsidRDefault="0014093E" w:rsidP="00BC3B53">
    <w:pPr>
      <w:pStyle w:val="Footer"/>
      <w:spacing w:line="240" w:lineRule="auto"/>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023E9A"/>
      </w:tc>
      <w:tc>
        <w:tcPr>
          <w:tcW w:w="2148" w:type="dxa"/>
        </w:tcPr>
        <w:p w:rsidR="0014093E" w:rsidRDefault="007B4827" w:rsidP="00023E9A">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9663CE">
            <w:rPr>
              <w:rStyle w:val="Huisstijl-GegevenCharChar"/>
            </w:rPr>
            <w:t>1</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r w:rsidR="009663CE">
            <w:fldChar w:fldCharType="begin"/>
          </w:r>
          <w:r w:rsidR="009663CE">
            <w:instrText xml:space="preserve"> NUMPAGES   \* MERGEFORMAT </w:instrText>
          </w:r>
          <w:r w:rsidR="009663CE">
            <w:fldChar w:fldCharType="separate"/>
          </w:r>
          <w:r w:rsidR="009663CE">
            <w:t>1</w:t>
          </w:r>
          <w:r w:rsidR="009663CE">
            <w:fldChar w:fldCharType="end"/>
          </w:r>
        </w:p>
      </w:tc>
    </w:tr>
  </w:tbl>
  <w:p w:rsidR="0014093E" w:rsidRPr="00BC3B53" w:rsidRDefault="0014093E" w:rsidP="00023E9A">
    <w:pPr>
      <w:pStyle w:val="Footer"/>
      <w:spacing w:line="240"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5055" w:rsidRDefault="000D5055">
      <w:r>
        <w:separator/>
      </w:r>
    </w:p>
    <w:p w:rsidR="000D5055" w:rsidRDefault="000D5055"/>
  </w:footnote>
  <w:footnote w:type="continuationSeparator" w:id="0">
    <w:p w:rsidR="000D5055" w:rsidRDefault="000D5055">
      <w:r>
        <w:continuationSeparator/>
      </w:r>
    </w:p>
    <w:p w:rsidR="000D5055" w:rsidRDefault="000D50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Header"/>
    </w:pPr>
  </w:p>
  <w:p w:rsidR="0014093E" w:rsidRDefault="001409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4F44C2">
    <w:pPr>
      <w:pStyle w:val="Header"/>
      <w:rPr>
        <w:rFonts w:cs="Verdana-Bold"/>
        <w:b/>
        <w:bCs/>
        <w:smallCaps/>
        <w:szCs w:val="18"/>
      </w:rPr>
    </w:pPr>
    <w:r>
      <w:rPr>
        <w:rFonts w:cs="Verdana-Bold"/>
        <w:b/>
        <w:bCs/>
        <w:smallCaps/>
        <w:noProof/>
        <w:szCs w:val="18"/>
      </w:rPr>
      <mc:AlternateContent>
        <mc:Choice Requires="wps">
          <w:drawing>
            <wp:anchor distT="0" distB="0" distL="114300" distR="114300" simplePos="0" relativeHeight="251658240" behindDoc="0" locked="0" layoutInCell="1" allowOverlap="1">
              <wp:simplePos x="0" y="0"/>
              <wp:positionH relativeFrom="column">
                <wp:posOffset>4832350</wp:posOffset>
              </wp:positionH>
              <wp:positionV relativeFrom="page">
                <wp:posOffset>1884045</wp:posOffset>
              </wp:positionV>
              <wp:extent cx="1492250" cy="8096250"/>
              <wp:effectExtent l="3175" t="0" r="0" b="1905"/>
              <wp:wrapNone/>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235956" w:rsidP="00AA21B4">
                                <w:pPr>
                                  <w:pStyle w:val="Huisstijl-Adres"/>
                                  <w:rPr>
                                    <w:b/>
                                    <w:vanish/>
                                  </w:rPr>
                                </w:pPr>
                                <w:bookmarkStart w:id="8" w:name="bm_txtdirectie2"/>
                                <w:r>
                                  <w:rPr>
                                    <w:b/>
                                  </w:rPr>
                                  <w:t xml:space="preserve">Directie </w:t>
                                </w:r>
                                <w:r w:rsidR="00AA21B4">
                                  <w:rPr>
                                    <w:b/>
                                  </w:rPr>
                                  <w:t>Sociale O</w:t>
                                </w:r>
                                <w:r>
                                  <w:rPr>
                                    <w:b/>
                                  </w:rPr>
                                  <w:t>ntwikkeling</w:t>
                                </w:r>
                                <w:bookmarkEnd w:id="8"/>
                                <w:r w:rsidR="0014093E">
                                  <w:rPr>
                                    <w:b/>
                                  </w:rPr>
                                  <w:t xml:space="preserve"> </w:t>
                                </w:r>
                                <w:bookmarkStart w:id="9" w:name="bm_ministerie2"/>
                                <w:r w:rsidR="0014093E">
                                  <w:rPr>
                                    <w:b/>
                                  </w:rPr>
                                  <w:t xml:space="preserve"> </w:t>
                                </w:r>
                                <w:bookmarkEnd w:id="9"/>
                                <w:r w:rsidR="00DA7C87">
                                  <w:rPr>
                                    <w:b/>
                                  </w:rPr>
                                  <w:t xml:space="preserve"> Afdeling Maatschappelijke Organisaties</w:t>
                                </w:r>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7B4827" w:rsidP="004F44C2">
                                <w:pPr>
                                  <w:pStyle w:val="Huisstijl-Kopje"/>
                                </w:pPr>
                                <w:bookmarkStart w:id="10" w:name="bm_date2"/>
                                <w:bookmarkEnd w:id="10"/>
                                <w:r>
                                  <w:t>Onze Referentie</w:t>
                                </w:r>
                              </w:p>
                              <w:p w:rsidR="0014093E" w:rsidRDefault="00235956" w:rsidP="004F44C2">
                                <w:pPr>
                                  <w:pStyle w:val="Huisstijl-Gegeven"/>
                                </w:pPr>
                                <w:bookmarkStart w:id="11" w:name="bm_reference2"/>
                                <w:r>
                                  <w:t>DSO</w:t>
                                </w:r>
                                <w:bookmarkEnd w:id="11"/>
                                <w:r w:rsidR="00AA21B4">
                                  <w:t>/MO-121/2014</w:t>
                                </w:r>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380.5pt;margin-top:148.35pt;width:117.5pt;height:6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YyD9gIAAIc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235956" w:rsidP="00AA21B4">
                          <w:pPr>
                            <w:pStyle w:val="Huisstijl-Adres"/>
                            <w:rPr>
                              <w:b/>
                              <w:vanish/>
                            </w:rPr>
                          </w:pPr>
                          <w:bookmarkStart w:id="12" w:name="bm_txtdirectie2"/>
                          <w:r>
                            <w:rPr>
                              <w:b/>
                            </w:rPr>
                            <w:t xml:space="preserve">Directie </w:t>
                          </w:r>
                          <w:r w:rsidR="00AA21B4">
                            <w:rPr>
                              <w:b/>
                            </w:rPr>
                            <w:t>Sociale O</w:t>
                          </w:r>
                          <w:r>
                            <w:rPr>
                              <w:b/>
                            </w:rPr>
                            <w:t>ntwikkeling</w:t>
                          </w:r>
                          <w:bookmarkEnd w:id="12"/>
                          <w:r w:rsidR="0014093E">
                            <w:rPr>
                              <w:b/>
                            </w:rPr>
                            <w:t xml:space="preserve"> </w:t>
                          </w:r>
                          <w:bookmarkStart w:id="13" w:name="bm_ministerie2"/>
                          <w:r w:rsidR="0014093E">
                            <w:rPr>
                              <w:b/>
                            </w:rPr>
                            <w:t xml:space="preserve"> </w:t>
                          </w:r>
                          <w:bookmarkEnd w:id="13"/>
                          <w:r w:rsidR="00DA7C87">
                            <w:rPr>
                              <w:b/>
                            </w:rPr>
                            <w:t xml:space="preserve"> Afdeling Maatschappelijke Organisaties</w:t>
                          </w:r>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7B4827" w:rsidP="004F44C2">
                          <w:pPr>
                            <w:pStyle w:val="Huisstijl-Kopje"/>
                          </w:pPr>
                          <w:bookmarkStart w:id="14" w:name="bm_date2"/>
                          <w:bookmarkEnd w:id="14"/>
                          <w:r>
                            <w:t>Onze Referentie</w:t>
                          </w:r>
                        </w:p>
                        <w:p w:rsidR="0014093E" w:rsidRDefault="00235956" w:rsidP="004F44C2">
                          <w:pPr>
                            <w:pStyle w:val="Huisstijl-Gegeven"/>
                          </w:pPr>
                          <w:bookmarkStart w:id="15" w:name="bm_reference2"/>
                          <w:r>
                            <w:t>DSO</w:t>
                          </w:r>
                          <w:bookmarkEnd w:id="15"/>
                          <w:r w:rsidR="00AA21B4">
                            <w:t>/MO-121/2014</w:t>
                          </w:r>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RPr="00275984" w:rsidTr="00733C20">
      <w:trPr>
        <w:trHeight w:hRule="exact" w:val="96"/>
      </w:trPr>
      <w:tc>
        <w:tcPr>
          <w:tcW w:w="7520" w:type="dxa"/>
          <w:shd w:val="clear" w:color="auto" w:fill="auto"/>
        </w:tcPr>
        <w:p w:rsidR="0014093E" w:rsidRPr="00275984" w:rsidRDefault="0014093E" w:rsidP="004F44C2">
          <w:pPr>
            <w:spacing w:line="240" w:lineRule="auto"/>
            <w:rPr>
              <w:sz w:val="12"/>
              <w:szCs w:val="12"/>
            </w:rPr>
          </w:pPr>
        </w:p>
      </w:tc>
    </w:tr>
  </w:tbl>
  <w:p w:rsidR="0014093E" w:rsidRPr="00740712" w:rsidRDefault="0014093E" w:rsidP="004F44C2"/>
  <w:p w:rsidR="0014093E" w:rsidRPr="00217880" w:rsidRDefault="0014093E" w:rsidP="004F44C2">
    <w:pPr>
      <w:spacing w:line="0" w:lineRule="atLeast"/>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BC4AE3">
    <w:pPr>
      <w:pStyle w:val="Header"/>
    </w:pPr>
    <w:r>
      <w:rPr>
        <w:noProof/>
      </w:rPr>
      <mc:AlternateContent>
        <mc:Choice Requires="wps">
          <w:drawing>
            <wp:anchor distT="0" distB="0" distL="114300" distR="114300" simplePos="0" relativeHeight="251657216" behindDoc="0" locked="0" layoutInCell="1" allowOverlap="1">
              <wp:simplePos x="0" y="0"/>
              <wp:positionH relativeFrom="column">
                <wp:posOffset>2457450</wp:posOffset>
              </wp:positionH>
              <wp:positionV relativeFrom="page">
                <wp:posOffset>-88900</wp:posOffset>
              </wp:positionV>
              <wp:extent cx="4025900" cy="1746250"/>
              <wp:effectExtent l="0" t="0" r="0" b="6350"/>
              <wp:wrapNone/>
              <wp:docPr id="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174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7" type="#_x0000_t202" style="position:absolute;margin-left:193.5pt;margin-top:-7pt;width:317pt;height:1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HwWugIAAMI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" filled="f" stroked="f">
              <v:textbo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v:textbox>
              <w10:wrap anchory="page"/>
            </v:shape>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4832985</wp:posOffset>
              </wp:positionH>
              <wp:positionV relativeFrom="page">
                <wp:posOffset>1882140</wp:posOffset>
              </wp:positionV>
              <wp:extent cx="1492250" cy="8096250"/>
              <wp:effectExtent l="3810" t="0" r="0" b="3810"/>
              <wp:wrapNone/>
              <wp:docPr id="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235956">
                            <w:tc>
                              <w:tcPr>
                                <w:tcW w:w="2160" w:type="dxa"/>
                                <w:shd w:val="clear" w:color="auto" w:fill="auto"/>
                              </w:tcPr>
                              <w:p w:rsidR="00DA7C87" w:rsidRDefault="00235956" w:rsidP="00973C3C">
                                <w:pPr>
                                  <w:pStyle w:val="Huisstijl-Adres"/>
                                </w:pPr>
                                <w:bookmarkStart w:id="17" w:name="bm_txtdirectie"/>
                                <w:bookmarkStart w:id="18" w:name="bm_addressfrom"/>
                                <w:r w:rsidRPr="00235956">
                                  <w:rPr>
                                    <w:b/>
                                  </w:rPr>
                                  <w:t>D</w:t>
                                </w:r>
                                <w:r w:rsidR="00AA21B4">
                                  <w:rPr>
                                    <w:b/>
                                  </w:rPr>
                                  <w:t>irectie Sociale O</w:t>
                                </w:r>
                                <w:r w:rsidRPr="00235956">
                                  <w:rPr>
                                    <w:b/>
                                  </w:rPr>
                                  <w:t>ntwikkeling</w:t>
                                </w:r>
                                <w:bookmarkEnd w:id="17"/>
                                <w:r w:rsidR="0014093E" w:rsidRPr="00235956">
                                  <w:br/>
                                </w:r>
                                <w:r w:rsidR="00DA7C87">
                                  <w:t>Afdeling Maatschappelijke Organisaties</w:t>
                                </w:r>
                              </w:p>
                              <w:p w:rsidR="0014093E" w:rsidRPr="00235956" w:rsidRDefault="0014093E" w:rsidP="00973C3C">
                                <w:pPr>
                                  <w:pStyle w:val="Huisstijl-Adres"/>
                                </w:pPr>
                                <w:r w:rsidRPr="00235956">
                                  <w:t>Bezuidenhoutseweg 67</w:t>
                                </w:r>
                                <w:r w:rsidRPr="00235956">
                                  <w:br/>
                                  <w:t>2594 AC Den Haag</w:t>
                                </w:r>
                                <w:r w:rsidRPr="00235956">
                                  <w:br/>
                                  <w:t>Postbus 20061</w:t>
                                </w:r>
                                <w:r w:rsidRPr="00235956">
                                  <w:br/>
                                  <w:t>Nederland</w:t>
                                </w:r>
                                <w:r w:rsidRPr="00235956">
                                  <w:br/>
                                </w:r>
                                <w:r w:rsidR="00522E82" w:rsidRPr="00235956">
                                  <w:t>www.rijksoverheid.nl</w:t>
                                </w:r>
                              </w:p>
                              <w:p w:rsidR="0014093E" w:rsidRPr="00235956" w:rsidRDefault="0014093E" w:rsidP="005E6C1D">
                                <w:pPr>
                                  <w:pStyle w:val="Huisstijl-Adres"/>
                                </w:pPr>
                                <w:bookmarkStart w:id="19" w:name="bm_email"/>
                                <w:bookmarkEnd w:id="18"/>
                                <w:bookmarkEnd w:id="19"/>
                              </w:p>
                            </w:tc>
                          </w:tr>
                          <w:tr w:rsidR="0014093E" w:rsidRPr="00235956">
                            <w:trPr>
                              <w:trHeight w:hRule="exact" w:val="200"/>
                            </w:trPr>
                            <w:tc>
                              <w:tcPr>
                                <w:tcW w:w="2160" w:type="dxa"/>
                                <w:shd w:val="clear" w:color="auto" w:fill="auto"/>
                              </w:tcPr>
                              <w:p w:rsidR="0014093E" w:rsidRPr="00235956" w:rsidRDefault="0014093E" w:rsidP="00BC4AE3"/>
                            </w:tc>
                          </w:tr>
                          <w:tr w:rsidR="0014093E" w:rsidRPr="00235956">
                            <w:trPr>
                              <w:trHeight w:val="1740"/>
                            </w:trPr>
                            <w:tc>
                              <w:tcPr>
                                <w:tcW w:w="2160" w:type="dxa"/>
                                <w:shd w:val="clear" w:color="auto" w:fill="auto"/>
                              </w:tcPr>
                              <w:p w:rsidR="0014093E" w:rsidRPr="00235956" w:rsidRDefault="007B4827" w:rsidP="00BC4AE3">
                                <w:pPr>
                                  <w:pStyle w:val="Huisstijl-Kopje"/>
                                </w:pPr>
                                <w:r>
                                  <w:t>Onze Referentie</w:t>
                                </w:r>
                              </w:p>
                              <w:p w:rsidR="0014093E" w:rsidRPr="00235956" w:rsidRDefault="00AA21B4" w:rsidP="00BC4AE3">
                                <w:pPr>
                                  <w:pStyle w:val="Huisstijl-Gegeven"/>
                                </w:pPr>
                                <w:bookmarkStart w:id="20" w:name="bm_reference"/>
                                <w:r>
                                  <w:t>DSO/</w:t>
                                </w:r>
                                <w:r w:rsidR="00235956" w:rsidRPr="00235956">
                                  <w:t>MO</w:t>
                                </w:r>
                                <w:bookmarkEnd w:id="20"/>
                                <w:r>
                                  <w:t>-121/2014</w:t>
                                </w:r>
                              </w:p>
                              <w:p w:rsidR="0014093E" w:rsidRPr="00235956" w:rsidRDefault="0014093E" w:rsidP="00BC4AE3">
                                <w:pPr>
                                  <w:pStyle w:val="Huisstijl-Gegeven"/>
                                  <w:rPr>
                                    <w:vanish/>
                                  </w:rPr>
                                </w:pPr>
                                <w:bookmarkStart w:id="21" w:name="bm_nummer"/>
                                <w:bookmarkEnd w:id="21"/>
                              </w:p>
                              <w:p w:rsidR="0014093E" w:rsidRPr="00235956" w:rsidRDefault="007B4827" w:rsidP="007F2529">
                                <w:pPr>
                                  <w:pStyle w:val="Huisstijl-Kopje"/>
                                </w:pPr>
                                <w:r>
                                  <w:t>Bijlage(n)</w:t>
                                </w:r>
                              </w:p>
                              <w:p w:rsidR="0014093E" w:rsidRPr="00235956" w:rsidRDefault="00235956" w:rsidP="00BC4AE3">
                                <w:pPr>
                                  <w:pStyle w:val="Huisstijl-Gegeven"/>
                                </w:pPr>
                                <w:bookmarkStart w:id="22" w:name="bm_enclosures"/>
                                <w:r w:rsidRPr="00235956">
                                  <w:t>1</w:t>
                                </w:r>
                                <w:bookmarkEnd w:id="22"/>
                              </w:p>
                              <w:p w:rsidR="0014093E" w:rsidRPr="00235956" w:rsidRDefault="0014093E" w:rsidP="00BC4AE3">
                                <w:pPr>
                                  <w:pStyle w:val="Huisstijl-Gegeven"/>
                                </w:pPr>
                              </w:p>
                            </w:tc>
                          </w:tr>
                          <w:tr w:rsidR="0014093E" w:rsidRPr="00235956">
                            <w:trPr>
                              <w:trHeight w:val="930"/>
                            </w:trPr>
                            <w:tc>
                              <w:tcPr>
                                <w:tcW w:w="2160" w:type="dxa"/>
                                <w:shd w:val="clear" w:color="auto" w:fill="auto"/>
                              </w:tcPr>
                              <w:p w:rsidR="0014093E" w:rsidRPr="00235956" w:rsidRDefault="0014093E" w:rsidP="000A174A">
                                <w:pPr>
                                  <w:pStyle w:val="Huisstijl-Voorwaarden"/>
                                </w:pPr>
                              </w:p>
                            </w:tc>
                          </w:tr>
                        </w:tbl>
                        <w:p w:rsidR="0014093E" w:rsidRPr="00235956" w:rsidRDefault="0014093E" w:rsidP="00BC4A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margin-left:380.55pt;margin-top:148.2pt;width:117.5pt;height:6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jg2+AIAAI4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235956">
                      <w:tc>
                        <w:tcPr>
                          <w:tcW w:w="2160" w:type="dxa"/>
                          <w:shd w:val="clear" w:color="auto" w:fill="auto"/>
                        </w:tcPr>
                        <w:p w:rsidR="00DA7C87" w:rsidRDefault="00235956" w:rsidP="00973C3C">
                          <w:pPr>
                            <w:pStyle w:val="Huisstijl-Adres"/>
                          </w:pPr>
                          <w:bookmarkStart w:id="23" w:name="bm_txtdirectie"/>
                          <w:bookmarkStart w:id="24" w:name="bm_addressfrom"/>
                          <w:r w:rsidRPr="00235956">
                            <w:rPr>
                              <w:b/>
                            </w:rPr>
                            <w:t>D</w:t>
                          </w:r>
                          <w:r w:rsidR="00AA21B4">
                            <w:rPr>
                              <w:b/>
                            </w:rPr>
                            <w:t>irectie Sociale O</w:t>
                          </w:r>
                          <w:r w:rsidRPr="00235956">
                            <w:rPr>
                              <w:b/>
                            </w:rPr>
                            <w:t>ntwikkeling</w:t>
                          </w:r>
                          <w:bookmarkEnd w:id="23"/>
                          <w:r w:rsidR="0014093E" w:rsidRPr="00235956">
                            <w:br/>
                          </w:r>
                          <w:r w:rsidR="00DA7C87">
                            <w:t>Afdeling Maatschappelijke Organisaties</w:t>
                          </w:r>
                        </w:p>
                        <w:p w:rsidR="0014093E" w:rsidRPr="00235956" w:rsidRDefault="0014093E" w:rsidP="00973C3C">
                          <w:pPr>
                            <w:pStyle w:val="Huisstijl-Adres"/>
                          </w:pPr>
                          <w:r w:rsidRPr="00235956">
                            <w:t>Bezuidenhoutseweg 67</w:t>
                          </w:r>
                          <w:r w:rsidRPr="00235956">
                            <w:br/>
                            <w:t>2594 AC Den Haag</w:t>
                          </w:r>
                          <w:r w:rsidRPr="00235956">
                            <w:br/>
                            <w:t>Postbus 20061</w:t>
                          </w:r>
                          <w:r w:rsidRPr="00235956">
                            <w:br/>
                            <w:t>Nederland</w:t>
                          </w:r>
                          <w:r w:rsidRPr="00235956">
                            <w:br/>
                          </w:r>
                          <w:r w:rsidR="00522E82" w:rsidRPr="00235956">
                            <w:t>www.rijksoverheid.nl</w:t>
                          </w:r>
                        </w:p>
                        <w:p w:rsidR="0014093E" w:rsidRPr="00235956" w:rsidRDefault="0014093E" w:rsidP="005E6C1D">
                          <w:pPr>
                            <w:pStyle w:val="Huisstijl-Adres"/>
                          </w:pPr>
                          <w:bookmarkStart w:id="25" w:name="bm_email"/>
                          <w:bookmarkEnd w:id="24"/>
                          <w:bookmarkEnd w:id="25"/>
                        </w:p>
                      </w:tc>
                    </w:tr>
                    <w:tr w:rsidR="0014093E" w:rsidRPr="00235956">
                      <w:trPr>
                        <w:trHeight w:hRule="exact" w:val="200"/>
                      </w:trPr>
                      <w:tc>
                        <w:tcPr>
                          <w:tcW w:w="2160" w:type="dxa"/>
                          <w:shd w:val="clear" w:color="auto" w:fill="auto"/>
                        </w:tcPr>
                        <w:p w:rsidR="0014093E" w:rsidRPr="00235956" w:rsidRDefault="0014093E" w:rsidP="00BC4AE3"/>
                      </w:tc>
                    </w:tr>
                    <w:tr w:rsidR="0014093E" w:rsidRPr="00235956">
                      <w:trPr>
                        <w:trHeight w:val="1740"/>
                      </w:trPr>
                      <w:tc>
                        <w:tcPr>
                          <w:tcW w:w="2160" w:type="dxa"/>
                          <w:shd w:val="clear" w:color="auto" w:fill="auto"/>
                        </w:tcPr>
                        <w:p w:rsidR="0014093E" w:rsidRPr="00235956" w:rsidRDefault="007B4827" w:rsidP="00BC4AE3">
                          <w:pPr>
                            <w:pStyle w:val="Huisstijl-Kopje"/>
                          </w:pPr>
                          <w:r>
                            <w:t>Onze Referentie</w:t>
                          </w:r>
                        </w:p>
                        <w:p w:rsidR="0014093E" w:rsidRPr="00235956" w:rsidRDefault="00AA21B4" w:rsidP="00BC4AE3">
                          <w:pPr>
                            <w:pStyle w:val="Huisstijl-Gegeven"/>
                          </w:pPr>
                          <w:bookmarkStart w:id="26" w:name="bm_reference"/>
                          <w:r>
                            <w:t>DSO/</w:t>
                          </w:r>
                          <w:r w:rsidR="00235956" w:rsidRPr="00235956">
                            <w:t>MO</w:t>
                          </w:r>
                          <w:bookmarkEnd w:id="26"/>
                          <w:r>
                            <w:t>-121/2014</w:t>
                          </w:r>
                        </w:p>
                        <w:p w:rsidR="0014093E" w:rsidRPr="00235956" w:rsidRDefault="0014093E" w:rsidP="00BC4AE3">
                          <w:pPr>
                            <w:pStyle w:val="Huisstijl-Gegeven"/>
                            <w:rPr>
                              <w:vanish/>
                            </w:rPr>
                          </w:pPr>
                          <w:bookmarkStart w:id="27" w:name="bm_nummer"/>
                          <w:bookmarkEnd w:id="27"/>
                        </w:p>
                        <w:p w:rsidR="0014093E" w:rsidRPr="00235956" w:rsidRDefault="007B4827" w:rsidP="007F2529">
                          <w:pPr>
                            <w:pStyle w:val="Huisstijl-Kopje"/>
                          </w:pPr>
                          <w:r>
                            <w:t>Bijlage(n)</w:t>
                          </w:r>
                        </w:p>
                        <w:p w:rsidR="0014093E" w:rsidRPr="00235956" w:rsidRDefault="00235956" w:rsidP="00BC4AE3">
                          <w:pPr>
                            <w:pStyle w:val="Huisstijl-Gegeven"/>
                          </w:pPr>
                          <w:bookmarkStart w:id="28" w:name="bm_enclosures"/>
                          <w:r w:rsidRPr="00235956">
                            <w:t>1</w:t>
                          </w:r>
                          <w:bookmarkEnd w:id="28"/>
                        </w:p>
                        <w:p w:rsidR="0014093E" w:rsidRPr="00235956" w:rsidRDefault="0014093E" w:rsidP="00BC4AE3">
                          <w:pPr>
                            <w:pStyle w:val="Huisstijl-Gegeven"/>
                          </w:pPr>
                        </w:p>
                      </w:tc>
                    </w:tr>
                    <w:tr w:rsidR="0014093E" w:rsidRPr="00235956">
                      <w:trPr>
                        <w:trHeight w:val="930"/>
                      </w:trPr>
                      <w:tc>
                        <w:tcPr>
                          <w:tcW w:w="2160" w:type="dxa"/>
                          <w:shd w:val="clear" w:color="auto" w:fill="auto"/>
                        </w:tcPr>
                        <w:p w:rsidR="0014093E" w:rsidRPr="00235956" w:rsidRDefault="0014093E" w:rsidP="000A174A">
                          <w:pPr>
                            <w:pStyle w:val="Huisstijl-Voorwaarden"/>
                          </w:pPr>
                        </w:p>
                      </w:tc>
                    </w:tr>
                  </w:tbl>
                  <w:p w:rsidR="0014093E" w:rsidRPr="00235956" w:rsidRDefault="0014093E" w:rsidP="00BC4AE3"/>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Tr="00733C20">
      <w:trPr>
        <w:trHeight w:hRule="exact" w:val="323"/>
      </w:trPr>
      <w:tc>
        <w:tcPr>
          <w:tcW w:w="7520" w:type="dxa"/>
          <w:shd w:val="clear" w:color="auto" w:fill="auto"/>
        </w:tcPr>
        <w:p w:rsidR="0014093E" w:rsidRPr="00BC3B53" w:rsidRDefault="0014093E" w:rsidP="00717318">
          <w:pPr>
            <w:pStyle w:val="Huisstijl-NAW"/>
          </w:pPr>
        </w:p>
      </w:tc>
    </w:tr>
    <w:tr w:rsidR="0014093E">
      <w:trPr>
        <w:cantSplit/>
        <w:trHeight w:hRule="exact" w:val="2440"/>
      </w:trPr>
      <w:tc>
        <w:tcPr>
          <w:tcW w:w="7520" w:type="dxa"/>
          <w:shd w:val="clear" w:color="auto" w:fill="auto"/>
        </w:tcPr>
        <w:p w:rsidR="008C5110" w:rsidRPr="003B4CA4" w:rsidRDefault="008C5110" w:rsidP="008C5110">
          <w:pPr>
            <w:pStyle w:val="Huisstijl-NAW"/>
          </w:pPr>
          <w:r w:rsidRPr="003B4CA4">
            <w:t xml:space="preserve">Aan de </w:t>
          </w:r>
          <w:r w:rsidR="007B4827" w:rsidRPr="007B4827">
            <w:rPr>
              <w:bCs/>
            </w:rPr>
            <w:t>Voorzitter</w:t>
          </w:r>
          <w:r w:rsidRPr="003B4CA4">
            <w:t xml:space="preserve"> van de</w:t>
          </w:r>
          <w:r w:rsidRPr="003B4CA4">
            <w:br/>
          </w:r>
          <w:r w:rsidR="007B4827" w:rsidRPr="007B4827">
            <w:rPr>
              <w:bCs/>
            </w:rPr>
            <w:t>Tweede</w:t>
          </w:r>
          <w:r w:rsidRPr="003B4CA4">
            <w:t xml:space="preserve"> Kamer der Staten-Generaal</w:t>
          </w:r>
        </w:p>
        <w:p w:rsidR="008C5110" w:rsidRPr="003B4CA4" w:rsidRDefault="008C5110" w:rsidP="008C5110">
          <w:pPr>
            <w:pStyle w:val="Huisstijl-NAW"/>
            <w:rPr>
              <w:lang w:val="en-US"/>
            </w:rPr>
          </w:pPr>
          <w:r w:rsidRPr="003B4CA4">
            <w:t xml:space="preserve">Binnenhof </w:t>
          </w:r>
          <w:r w:rsidR="007B4827" w:rsidRPr="007B4827">
            <w:rPr>
              <w:bCs/>
              <w:lang w:val="en-US"/>
            </w:rPr>
            <w:t>4</w:t>
          </w:r>
        </w:p>
        <w:p w:rsidR="008C5110" w:rsidRPr="003B4CA4" w:rsidRDefault="008C5110" w:rsidP="008C5110">
          <w:pPr>
            <w:pStyle w:val="Huisstijl-NAW"/>
          </w:pPr>
          <w:r w:rsidRPr="003B4CA4">
            <w:t>Den Haag</w:t>
          </w:r>
        </w:p>
        <w:p w:rsidR="0014093E" w:rsidRPr="008C5110" w:rsidRDefault="0014093E" w:rsidP="008C5110">
          <w:pPr>
            <w:jc w:val="center"/>
          </w:pPr>
        </w:p>
      </w:tc>
    </w:tr>
    <w:tr w:rsidR="0014093E">
      <w:trPr>
        <w:trHeight w:hRule="exact" w:val="400"/>
      </w:trPr>
      <w:tc>
        <w:tcPr>
          <w:tcW w:w="7520" w:type="dxa"/>
          <w:shd w:val="clear" w:color="auto" w:fill="auto"/>
        </w:tcPr>
        <w:p w:rsidR="0014093E" w:rsidRPr="00035E67" w:rsidRDefault="0014093E" w:rsidP="00BE4756">
          <w:pPr>
            <w:tabs>
              <w:tab w:val="left" w:pos="740"/>
            </w:tabs>
            <w:autoSpaceDE w:val="0"/>
            <w:autoSpaceDN w:val="0"/>
            <w:adjustRightInd w:val="0"/>
            <w:ind w:left="743" w:hanging="743"/>
            <w:rPr>
              <w:rFonts w:cs="Verdana"/>
              <w:szCs w:val="18"/>
            </w:rPr>
          </w:pPr>
        </w:p>
      </w:tc>
    </w:tr>
    <w:tr w:rsidR="0014093E">
      <w:trPr>
        <w:trHeight w:val="240"/>
      </w:trPr>
      <w:tc>
        <w:tcPr>
          <w:tcW w:w="7520" w:type="dxa"/>
          <w:shd w:val="clear" w:color="auto" w:fill="auto"/>
        </w:tcPr>
        <w:p w:rsidR="0014093E" w:rsidRPr="00035E67" w:rsidRDefault="007B4827" w:rsidP="00D82B24">
          <w:pPr>
            <w:tabs>
              <w:tab w:val="left" w:pos="740"/>
            </w:tabs>
            <w:autoSpaceDE w:val="0"/>
            <w:autoSpaceDN w:val="0"/>
            <w:adjustRightInd w:val="0"/>
            <w:ind w:left="740" w:hanging="740"/>
            <w:rPr>
              <w:rFonts w:cs="Verdana"/>
              <w:szCs w:val="18"/>
            </w:rPr>
          </w:pPr>
          <w:r>
            <w:rPr>
              <w:rFonts w:cs="Verdana"/>
              <w:szCs w:val="18"/>
            </w:rPr>
            <w:t>Datum</w:t>
          </w:r>
          <w:bookmarkStart w:id="29" w:name="bm_date"/>
          <w:r w:rsidR="00114887">
            <w:rPr>
              <w:rFonts w:cs="Verdana"/>
              <w:szCs w:val="18"/>
            </w:rPr>
            <w:t xml:space="preserve"> </w:t>
          </w:r>
          <w:r w:rsidR="00D82B24">
            <w:rPr>
              <w:rFonts w:cs="Verdana"/>
              <w:szCs w:val="18"/>
            </w:rPr>
            <w:t>5</w:t>
          </w:r>
          <w:r w:rsidR="005C3BBA">
            <w:rPr>
              <w:rFonts w:cs="Verdana"/>
              <w:szCs w:val="18"/>
            </w:rPr>
            <w:t xml:space="preserve"> </w:t>
          </w:r>
          <w:r w:rsidR="00DA7C87">
            <w:rPr>
              <w:rFonts w:cs="Verdana"/>
              <w:szCs w:val="18"/>
            </w:rPr>
            <w:t>juni</w:t>
          </w:r>
          <w:r w:rsidR="00235956">
            <w:rPr>
              <w:rFonts w:cs="Verdana"/>
              <w:szCs w:val="18"/>
            </w:rPr>
            <w:t xml:space="preserve"> 2014</w:t>
          </w:r>
          <w:bookmarkEnd w:id="29"/>
        </w:p>
      </w:tc>
    </w:tr>
    <w:tr w:rsidR="0014093E" w:rsidRPr="001F182C" w:rsidTr="00E57A81">
      <w:trPr>
        <w:trHeight w:val="476"/>
      </w:trPr>
      <w:tc>
        <w:tcPr>
          <w:tcW w:w="7520" w:type="dxa"/>
          <w:shd w:val="clear" w:color="auto" w:fill="auto"/>
        </w:tcPr>
        <w:p w:rsidR="0014093E" w:rsidRPr="001F182C" w:rsidRDefault="007B4827" w:rsidP="00800CCA">
          <w:pPr>
            <w:tabs>
              <w:tab w:val="left" w:pos="740"/>
            </w:tabs>
            <w:autoSpaceDE w:val="0"/>
            <w:autoSpaceDN w:val="0"/>
            <w:adjustRightInd w:val="0"/>
            <w:ind w:left="740" w:hanging="740"/>
            <w:rPr>
              <w:rFonts w:cs="Verdana"/>
              <w:szCs w:val="18"/>
            </w:rPr>
          </w:pPr>
          <w:r>
            <w:t>Betreft</w:t>
          </w:r>
          <w:r w:rsidR="0014093E" w:rsidRPr="001F182C">
            <w:tab/>
          </w:r>
          <w:bookmarkStart w:id="30" w:name="bm_subject"/>
          <w:r w:rsidR="00AF32B1">
            <w:t>Aanbieding IOB evaluatie met betrekking tot</w:t>
          </w:r>
          <w:r w:rsidR="00235956">
            <w:t xml:space="preserve"> directe financiering</w:t>
          </w:r>
          <w:bookmarkEnd w:id="30"/>
        </w:p>
      </w:tc>
    </w:tr>
  </w:tbl>
  <w:p w:rsidR="0014093E" w:rsidRDefault="0014093E" w:rsidP="00BC4AE3">
    <w:pPr>
      <w:pStyle w:val="Header"/>
    </w:pPr>
  </w:p>
  <w:p w:rsidR="0014093E" w:rsidRPr="00BC4AE3" w:rsidRDefault="0014093E" w:rsidP="00BC4A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9B860E8"/>
    <w:lvl w:ilvl="0">
      <w:start w:val="1"/>
      <w:numFmt w:val="decimal"/>
      <w:lvlText w:val="%1."/>
      <w:lvlJc w:val="left"/>
      <w:pPr>
        <w:tabs>
          <w:tab w:val="num" w:pos="1492"/>
        </w:tabs>
        <w:ind w:left="1492" w:hanging="360"/>
      </w:pPr>
    </w:lvl>
  </w:abstractNum>
  <w:abstractNum w:abstractNumId="1">
    <w:nsid w:val="FFFFFF7D"/>
    <w:multiLevelType w:val="singleLevel"/>
    <w:tmpl w:val="C346CD82"/>
    <w:lvl w:ilvl="0">
      <w:start w:val="1"/>
      <w:numFmt w:val="decimal"/>
      <w:lvlText w:val="%1."/>
      <w:lvlJc w:val="left"/>
      <w:pPr>
        <w:tabs>
          <w:tab w:val="num" w:pos="1209"/>
        </w:tabs>
        <w:ind w:left="1209" w:hanging="360"/>
      </w:pPr>
    </w:lvl>
  </w:abstractNum>
  <w:abstractNum w:abstractNumId="2">
    <w:nsid w:val="FFFFFF7E"/>
    <w:multiLevelType w:val="singleLevel"/>
    <w:tmpl w:val="908A9F5A"/>
    <w:lvl w:ilvl="0">
      <w:start w:val="1"/>
      <w:numFmt w:val="decimal"/>
      <w:lvlText w:val="%1."/>
      <w:lvlJc w:val="left"/>
      <w:pPr>
        <w:tabs>
          <w:tab w:val="num" w:pos="926"/>
        </w:tabs>
        <w:ind w:left="926" w:hanging="360"/>
      </w:pPr>
    </w:lvl>
  </w:abstractNum>
  <w:abstractNum w:abstractNumId="3">
    <w:nsid w:val="FFFFFF7F"/>
    <w:multiLevelType w:val="singleLevel"/>
    <w:tmpl w:val="015EB7DE"/>
    <w:lvl w:ilvl="0">
      <w:start w:val="1"/>
      <w:numFmt w:val="decimal"/>
      <w:lvlText w:val="%1"/>
      <w:lvlJc w:val="left"/>
      <w:pPr>
        <w:tabs>
          <w:tab w:val="num" w:pos="454"/>
        </w:tabs>
        <w:ind w:left="454" w:hanging="227"/>
      </w:pPr>
      <w:rPr>
        <w:rFonts w:hint="default"/>
        <w:color w:val="auto"/>
      </w:rPr>
    </w:lvl>
  </w:abstractNum>
  <w:abstractNum w:abstractNumId="4">
    <w:nsid w:val="FFFFFF80"/>
    <w:multiLevelType w:val="singleLevel"/>
    <w:tmpl w:val="D79C026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C4095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60B69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82A8E4E"/>
    <w:lvl w:ilvl="0">
      <w:start w:val="1"/>
      <w:numFmt w:val="bullet"/>
      <w:lvlText w:val="–"/>
      <w:lvlJc w:val="left"/>
      <w:pPr>
        <w:tabs>
          <w:tab w:val="num" w:pos="-31680"/>
        </w:tabs>
        <w:ind w:left="227" w:firstLine="0"/>
      </w:pPr>
      <w:rPr>
        <w:rFonts w:ascii="Verdana" w:hAnsi="Verdana" w:hint="default"/>
      </w:rPr>
    </w:lvl>
  </w:abstractNum>
  <w:abstractNum w:abstractNumId="8">
    <w:nsid w:val="FFFFFF88"/>
    <w:multiLevelType w:val="singleLevel"/>
    <w:tmpl w:val="3DBE1362"/>
    <w:lvl w:ilvl="0">
      <w:start w:val="1"/>
      <w:numFmt w:val="decimal"/>
      <w:lvlText w:val="%1"/>
      <w:lvlJc w:val="left"/>
      <w:pPr>
        <w:tabs>
          <w:tab w:val="num" w:pos="227"/>
        </w:tabs>
        <w:ind w:left="227" w:hanging="227"/>
      </w:pPr>
      <w:rPr>
        <w:rFonts w:hint="default"/>
      </w:rPr>
    </w:lvl>
  </w:abstractNum>
  <w:abstractNum w:abstractNumId="9">
    <w:nsid w:val="060B092F"/>
    <w:multiLevelType w:val="multilevel"/>
    <w:tmpl w:val="C6A2B8B4"/>
    <w:styleLink w:val="StyleNumbered"/>
    <w:lvl w:ilvl="0">
      <w:start w:val="1"/>
      <w:numFmt w:val="decimal"/>
      <w:lvlText w:val="%1."/>
      <w:lvlJc w:val="left"/>
      <w:pPr>
        <w:tabs>
          <w:tab w:val="num" w:pos="227"/>
        </w:tabs>
        <w:ind w:left="227" w:hanging="227"/>
      </w:pPr>
      <w:rPr>
        <w:rFonts w:ascii="Verdana" w:hAnsi="Verdana" w:hint="default"/>
        <w:sz w:val="18"/>
      </w:rPr>
    </w:lvl>
    <w:lvl w:ilvl="1">
      <w:start w:val="1"/>
      <w:numFmt w:val="bullet"/>
      <w:lvlText w:val="-"/>
      <w:lvlJc w:val="left"/>
      <w:pPr>
        <w:tabs>
          <w:tab w:val="num" w:pos="227"/>
        </w:tabs>
        <w:ind w:left="454" w:hanging="227"/>
      </w:pPr>
      <w:rPr>
        <w:rFonts w:ascii="Verdana" w:hAnsi="Verdana" w:hint="default"/>
      </w:rPr>
    </w:lvl>
    <w:lvl w:ilvl="2">
      <w:start w:val="1"/>
      <w:numFmt w:val="bullet"/>
      <w:lvlText w:val="•"/>
      <w:lvlJc w:val="left"/>
      <w:pPr>
        <w:tabs>
          <w:tab w:val="num" w:pos="227"/>
        </w:tabs>
        <w:ind w:left="680" w:hanging="226"/>
      </w:pPr>
      <w:rPr>
        <w:rFonts w:ascii="Verdana" w:hAnsi="Verdana" w:hint="default"/>
        <w:color w:val="auto"/>
      </w:rPr>
    </w:lvl>
    <w:lvl w:ilvl="3">
      <w:start w:val="1"/>
      <w:numFmt w:val="bullet"/>
      <w:lvlText w:val="-"/>
      <w:lvlJc w:val="left"/>
      <w:pPr>
        <w:tabs>
          <w:tab w:val="num" w:pos="227"/>
        </w:tabs>
        <w:ind w:left="907" w:hanging="227"/>
      </w:pPr>
      <w:rPr>
        <w:rFonts w:ascii="Verdana" w:hAnsi="Verdana" w:hint="default"/>
        <w:color w:val="auto"/>
      </w:rPr>
    </w:lvl>
    <w:lvl w:ilvl="4">
      <w:start w:val="1"/>
      <w:numFmt w:val="bullet"/>
      <w:lvlText w:val="•"/>
      <w:lvlJc w:val="left"/>
      <w:pPr>
        <w:tabs>
          <w:tab w:val="num" w:pos="227"/>
        </w:tabs>
        <w:ind w:left="1134" w:hanging="227"/>
      </w:pPr>
      <w:rPr>
        <w:rFonts w:ascii="Verdana" w:hAnsi="Verdana" w:hint="default"/>
        <w:color w:val="auto"/>
      </w:rPr>
    </w:lvl>
    <w:lvl w:ilvl="5">
      <w:start w:val="1"/>
      <w:numFmt w:val="bullet"/>
      <w:lvlText w:val="-"/>
      <w:lvlJc w:val="left"/>
      <w:pPr>
        <w:tabs>
          <w:tab w:val="num" w:pos="227"/>
        </w:tabs>
        <w:ind w:left="1361" w:hanging="227"/>
      </w:pPr>
      <w:rPr>
        <w:rFonts w:ascii="Verdana" w:hAnsi="Verdana" w:hint="default"/>
        <w:color w:val="auto"/>
      </w:rPr>
    </w:lvl>
    <w:lvl w:ilvl="6">
      <w:start w:val="1"/>
      <w:numFmt w:val="bullet"/>
      <w:lvlText w:val="•"/>
      <w:lvlJc w:val="left"/>
      <w:pPr>
        <w:tabs>
          <w:tab w:val="num" w:pos="227"/>
        </w:tabs>
        <w:ind w:left="1588" w:hanging="227"/>
      </w:pPr>
      <w:rPr>
        <w:rFonts w:ascii="Verdana" w:hAnsi="Verdana" w:hint="default"/>
        <w:color w:val="auto"/>
      </w:rPr>
    </w:lvl>
    <w:lvl w:ilvl="7">
      <w:start w:val="1"/>
      <w:numFmt w:val="bullet"/>
      <w:lvlText w:val="-"/>
      <w:lvlJc w:val="left"/>
      <w:pPr>
        <w:tabs>
          <w:tab w:val="num" w:pos="227"/>
        </w:tabs>
        <w:ind w:left="1814" w:hanging="226"/>
      </w:pPr>
      <w:rPr>
        <w:rFonts w:ascii="Verdana" w:hAnsi="Verdana" w:hint="default"/>
        <w:color w:val="auto"/>
      </w:rPr>
    </w:lvl>
    <w:lvl w:ilvl="8">
      <w:start w:val="1"/>
      <w:numFmt w:val="bullet"/>
      <w:lvlText w:val="•"/>
      <w:lvlJc w:val="left"/>
      <w:pPr>
        <w:tabs>
          <w:tab w:val="num" w:pos="227"/>
        </w:tabs>
        <w:ind w:left="2041" w:hanging="227"/>
      </w:pPr>
      <w:rPr>
        <w:rFonts w:ascii="Verdana" w:hAnsi="Verdana" w:hint="default"/>
        <w:color w:val="auto"/>
      </w:rPr>
    </w:lvl>
  </w:abstractNum>
  <w:abstractNum w:abstractNumId="10">
    <w:nsid w:val="083F7C2F"/>
    <w:multiLevelType w:val="multilevel"/>
    <w:tmpl w:val="0DE44C20"/>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09D434AC"/>
    <w:multiLevelType w:val="multilevel"/>
    <w:tmpl w:val="BAD28CEC"/>
    <w:lvl w:ilvl="0">
      <w:start w:val="1"/>
      <w:numFmt w:val="decimal"/>
      <w:pStyle w:val="Heading1"/>
      <w:lvlText w:val="%1"/>
      <w:lvlJc w:val="left"/>
      <w:pPr>
        <w:tabs>
          <w:tab w:val="num" w:pos="0"/>
        </w:tabs>
        <w:ind w:left="0" w:hanging="1160"/>
      </w:pPr>
      <w:rPr>
        <w:rFonts w:hint="default"/>
      </w:rPr>
    </w:lvl>
    <w:lvl w:ilvl="1">
      <w:start w:val="1"/>
      <w:numFmt w:val="decimal"/>
      <w:pStyle w:val="Heading2"/>
      <w:lvlText w:val="%1.%2"/>
      <w:lvlJc w:val="left"/>
      <w:pPr>
        <w:tabs>
          <w:tab w:val="num" w:pos="0"/>
        </w:tabs>
        <w:ind w:left="0" w:hanging="1160"/>
      </w:pPr>
      <w:rPr>
        <w:rFonts w:hint="default"/>
      </w:rPr>
    </w:lvl>
    <w:lvl w:ilvl="2">
      <w:start w:val="1"/>
      <w:numFmt w:val="decimal"/>
      <w:pStyle w:val="Heading3"/>
      <w:lvlText w:val="%1.%2.%3"/>
      <w:lvlJc w:val="left"/>
      <w:pPr>
        <w:tabs>
          <w:tab w:val="num" w:pos="0"/>
        </w:tabs>
        <w:ind w:left="0" w:hanging="1160"/>
      </w:pPr>
      <w:rPr>
        <w:rFonts w:hint="default"/>
      </w:rPr>
    </w:lvl>
    <w:lvl w:ilvl="3">
      <w:start w:val="1"/>
      <w:numFmt w:val="decimal"/>
      <w:pStyle w:val="Heading4"/>
      <w:lvlText w:val="%1.%2.%3.%4"/>
      <w:lvlJc w:val="left"/>
      <w:pPr>
        <w:tabs>
          <w:tab w:val="num" w:pos="0"/>
        </w:tabs>
        <w:ind w:left="0" w:hanging="1160"/>
      </w:pPr>
      <w:rPr>
        <w:rFonts w:hint="default"/>
      </w:rPr>
    </w:lvl>
    <w:lvl w:ilvl="4">
      <w:start w:val="1"/>
      <w:numFmt w:val="decimal"/>
      <w:pStyle w:val="Heading5"/>
      <w:lvlText w:val="%1.%2.%3.%4.%5"/>
      <w:lvlJc w:val="left"/>
      <w:pPr>
        <w:tabs>
          <w:tab w:val="num" w:pos="-152"/>
        </w:tabs>
        <w:ind w:left="-152" w:hanging="1008"/>
      </w:pPr>
      <w:rPr>
        <w:rFonts w:hint="default"/>
      </w:rPr>
    </w:lvl>
    <w:lvl w:ilvl="5">
      <w:start w:val="1"/>
      <w:numFmt w:val="decimal"/>
      <w:lvlText w:val="%1.%2.%3.%4.%5.%6"/>
      <w:lvlJc w:val="left"/>
      <w:pPr>
        <w:tabs>
          <w:tab w:val="num" w:pos="-8"/>
        </w:tabs>
        <w:ind w:left="-8" w:hanging="1152"/>
      </w:pPr>
      <w:rPr>
        <w:rFonts w:hint="default"/>
      </w:rPr>
    </w:lvl>
    <w:lvl w:ilvl="6">
      <w:start w:val="1"/>
      <w:numFmt w:val="decimal"/>
      <w:lvlText w:val="%1.%2.%3.%4.%5.%6.%7"/>
      <w:lvlJc w:val="left"/>
      <w:pPr>
        <w:tabs>
          <w:tab w:val="num" w:pos="136"/>
        </w:tabs>
        <w:ind w:left="136" w:hanging="1296"/>
      </w:pPr>
      <w:rPr>
        <w:rFonts w:hint="default"/>
      </w:rPr>
    </w:lvl>
    <w:lvl w:ilvl="7">
      <w:start w:val="1"/>
      <w:numFmt w:val="decimal"/>
      <w:lvlText w:val="%1.%2.%3.%4.%5.%6.%7.%8"/>
      <w:lvlJc w:val="left"/>
      <w:pPr>
        <w:tabs>
          <w:tab w:val="num" w:pos="280"/>
        </w:tabs>
        <w:ind w:left="280" w:hanging="1440"/>
      </w:pPr>
      <w:rPr>
        <w:rFonts w:hint="default"/>
      </w:rPr>
    </w:lvl>
    <w:lvl w:ilvl="8">
      <w:start w:val="1"/>
      <w:numFmt w:val="decimal"/>
      <w:lvlText w:val="%1.%2.%3.%4.%5.%6.%7.%8.%9"/>
      <w:lvlJc w:val="left"/>
      <w:pPr>
        <w:tabs>
          <w:tab w:val="num" w:pos="424"/>
        </w:tabs>
        <w:ind w:left="424" w:hanging="1584"/>
      </w:pPr>
      <w:rPr>
        <w:rFonts w:hint="default"/>
      </w:rPr>
    </w:lvl>
  </w:abstractNum>
  <w:abstractNum w:abstractNumId="12">
    <w:nsid w:val="0A4120A4"/>
    <w:multiLevelType w:val="hybridMultilevel"/>
    <w:tmpl w:val="D2DAB70C"/>
    <w:lvl w:ilvl="0" w:tplc="1EDC355A">
      <w:start w:val="1"/>
      <w:numFmt w:val="bullet"/>
      <w:lvlText w:val="•"/>
      <w:lvlJc w:val="left"/>
      <w:pPr>
        <w:tabs>
          <w:tab w:val="num" w:pos="227"/>
        </w:tabs>
        <w:ind w:left="227" w:hanging="227"/>
      </w:pPr>
      <w:rPr>
        <w:rFonts w:ascii="Verdana" w:hAnsi="Verdana" w:hint="default"/>
        <w:sz w:val="18"/>
        <w:szCs w:val="18"/>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3">
    <w:nsid w:val="19477E4B"/>
    <w:multiLevelType w:val="multilevel"/>
    <w:tmpl w:val="A36CED00"/>
    <w:lvl w:ilvl="0">
      <w:start w:val="1"/>
      <w:numFmt w:val="bullet"/>
      <w:lvlText w:val=""/>
      <w:lvlJc w:val="left"/>
      <w:pPr>
        <w:tabs>
          <w:tab w:val="num" w:pos="360"/>
        </w:tabs>
        <w:ind w:left="360" w:hanging="360"/>
      </w:pPr>
      <w:rPr>
        <w:rFonts w:ascii="Symbol" w:hAnsi="Symbol"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nsid w:val="1E555FEF"/>
    <w:multiLevelType w:val="hybridMultilevel"/>
    <w:tmpl w:val="50F0923E"/>
    <w:lvl w:ilvl="0" w:tplc="A2CC0C32">
      <w:start w:val="1"/>
      <w:numFmt w:val="bullet"/>
      <w:lvlText w:val="–"/>
      <w:lvlJc w:val="left"/>
      <w:pPr>
        <w:tabs>
          <w:tab w:val="num" w:pos="227"/>
        </w:tabs>
        <w:ind w:left="227" w:firstLine="0"/>
      </w:pPr>
      <w:rPr>
        <w:rFonts w:ascii="Verdana" w:hAnsi="Verdana"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5">
    <w:nsid w:val="51461EAD"/>
    <w:multiLevelType w:val="multilevel"/>
    <w:tmpl w:val="D1C0296A"/>
    <w:lvl w:ilvl="0">
      <w:start w:val="1"/>
      <w:numFmt w:val="bullet"/>
      <w:lvlText w:val="•"/>
      <w:lvlJc w:val="left"/>
      <w:pPr>
        <w:tabs>
          <w:tab w:val="num" w:pos="360"/>
        </w:tabs>
        <w:ind w:left="360" w:hanging="360"/>
      </w:pPr>
      <w:rPr>
        <w:rFonts w:ascii="Verdana" w:hAnsi="Verdana"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nsid w:val="5FD11CC6"/>
    <w:multiLevelType w:val="multilevel"/>
    <w:tmpl w:val="BC48CC36"/>
    <w:lvl w:ilvl="0">
      <w:start w:val="1"/>
      <w:numFmt w:val="decimal"/>
      <w:lvlText w:val="%1"/>
      <w:lvlJc w:val="left"/>
      <w:pPr>
        <w:tabs>
          <w:tab w:val="num" w:pos="360"/>
        </w:tabs>
        <w:ind w:left="360" w:hanging="1160"/>
      </w:pPr>
      <w:rPr>
        <w:rFonts w:ascii="Verdana" w:hAnsi="Verdana" w:hint="default"/>
        <w:b/>
        <w:i w:val="0"/>
        <w:sz w:val="18"/>
      </w:rPr>
    </w:lvl>
    <w:lvl w:ilvl="1">
      <w:start w:val="1"/>
      <w:numFmt w:val="decimal"/>
      <w:lvlText w:val="%1.%2"/>
      <w:lvlJc w:val="left"/>
      <w:pPr>
        <w:tabs>
          <w:tab w:val="num" w:pos="0"/>
        </w:tabs>
        <w:ind w:left="0" w:hanging="1160"/>
      </w:pPr>
      <w:rPr>
        <w:rFonts w:ascii="Verdana" w:hAnsi="Verdana" w:hint="default"/>
        <w:b w:val="0"/>
        <w:i w:val="0"/>
        <w:sz w:val="18"/>
      </w:rPr>
    </w:lvl>
    <w:lvl w:ilvl="2">
      <w:start w:val="1"/>
      <w:numFmt w:val="decimal"/>
      <w:lvlText w:val="%1.%2.%3"/>
      <w:lvlJc w:val="left"/>
      <w:pPr>
        <w:tabs>
          <w:tab w:val="num" w:pos="0"/>
        </w:tabs>
        <w:ind w:left="0" w:hanging="1160"/>
      </w:pPr>
      <w:rPr>
        <w:rFonts w:hint="default"/>
      </w:rPr>
    </w:lvl>
    <w:lvl w:ilvl="3">
      <w:start w:val="1"/>
      <w:numFmt w:val="decimal"/>
      <w:lvlText w:val="%1.%2.%3.%4"/>
      <w:lvlJc w:val="left"/>
      <w:pPr>
        <w:tabs>
          <w:tab w:val="num" w:pos="540"/>
        </w:tabs>
        <w:ind w:left="540" w:hanging="1160"/>
      </w:pPr>
      <w:rPr>
        <w:rFonts w:hint="default"/>
      </w:rPr>
    </w:lvl>
    <w:lvl w:ilvl="4">
      <w:start w:val="1"/>
      <w:numFmt w:val="decimal"/>
      <w:lvlText w:val="%1.%2.%3.%4.%5"/>
      <w:lvlJc w:val="left"/>
      <w:pPr>
        <w:tabs>
          <w:tab w:val="num" w:pos="388"/>
        </w:tabs>
        <w:ind w:left="388" w:hanging="1008"/>
      </w:pPr>
      <w:rPr>
        <w:rFonts w:hint="default"/>
      </w:rPr>
    </w:lvl>
    <w:lvl w:ilvl="5">
      <w:start w:val="1"/>
      <w:numFmt w:val="decimal"/>
      <w:pStyle w:val="Heading6"/>
      <w:lvlText w:val="%1.%2.%3.%4.%5.%6"/>
      <w:lvlJc w:val="left"/>
      <w:pPr>
        <w:tabs>
          <w:tab w:val="num" w:pos="532"/>
        </w:tabs>
        <w:ind w:left="532" w:hanging="1152"/>
      </w:pPr>
      <w:rPr>
        <w:rFonts w:hint="default"/>
      </w:rPr>
    </w:lvl>
    <w:lvl w:ilvl="6">
      <w:start w:val="1"/>
      <w:numFmt w:val="decimal"/>
      <w:pStyle w:val="Heading7"/>
      <w:lvlText w:val="%1.%2.%3.%4.%5.%6.%7"/>
      <w:lvlJc w:val="left"/>
      <w:pPr>
        <w:tabs>
          <w:tab w:val="num" w:pos="676"/>
        </w:tabs>
        <w:ind w:left="676" w:hanging="1296"/>
      </w:pPr>
      <w:rPr>
        <w:rFonts w:hint="default"/>
      </w:rPr>
    </w:lvl>
    <w:lvl w:ilvl="7">
      <w:start w:val="1"/>
      <w:numFmt w:val="decimal"/>
      <w:pStyle w:val="Heading8"/>
      <w:lvlText w:val="%1.%2.%3.%4.%5.%6.%7.%8"/>
      <w:lvlJc w:val="left"/>
      <w:pPr>
        <w:tabs>
          <w:tab w:val="num" w:pos="820"/>
        </w:tabs>
        <w:ind w:left="820" w:hanging="1440"/>
      </w:pPr>
      <w:rPr>
        <w:rFonts w:hint="default"/>
      </w:rPr>
    </w:lvl>
    <w:lvl w:ilvl="8">
      <w:start w:val="1"/>
      <w:numFmt w:val="decimal"/>
      <w:pStyle w:val="Heading9"/>
      <w:lvlText w:val="%1.%2.%3.%4.%5.%6.%7.%8.%9"/>
      <w:lvlJc w:val="left"/>
      <w:pPr>
        <w:tabs>
          <w:tab w:val="num" w:pos="964"/>
        </w:tabs>
        <w:ind w:left="964" w:hanging="1584"/>
      </w:pPr>
      <w:rPr>
        <w:rFonts w:hint="default"/>
      </w:rPr>
    </w:lvl>
  </w:abstractNum>
  <w:abstractNum w:abstractNumId="17">
    <w:nsid w:val="6B696A63"/>
    <w:multiLevelType w:val="multilevel"/>
    <w:tmpl w:val="5AEEDE88"/>
    <w:styleLink w:val="StyleBulleted"/>
    <w:lvl w:ilvl="0">
      <w:start w:val="1"/>
      <w:numFmt w:val="bullet"/>
      <w:lvlText w:val="•"/>
      <w:lvlJc w:val="left"/>
      <w:pPr>
        <w:tabs>
          <w:tab w:val="num" w:pos="227"/>
        </w:tabs>
        <w:ind w:left="227" w:hanging="227"/>
      </w:pPr>
      <w:rPr>
        <w:rFonts w:ascii="Verdana" w:hAnsi="Verdana" w:hint="default"/>
        <w:color w:val="auto"/>
        <w:sz w:val="18"/>
      </w:rPr>
    </w:lvl>
    <w:lvl w:ilvl="1">
      <w:start w:val="1"/>
      <w:numFmt w:val="bullet"/>
      <w:lvlText w:val="-"/>
      <w:lvlJc w:val="left"/>
      <w:pPr>
        <w:tabs>
          <w:tab w:val="num" w:pos="227"/>
        </w:tabs>
        <w:ind w:left="454" w:hanging="227"/>
      </w:pPr>
      <w:rPr>
        <w:rFonts w:ascii="Verdana" w:hAnsi="Verdana" w:hint="default"/>
        <w:sz w:val="18"/>
      </w:rPr>
    </w:lvl>
    <w:lvl w:ilvl="2">
      <w:start w:val="1"/>
      <w:numFmt w:val="bullet"/>
      <w:lvlText w:val="•"/>
      <w:lvlJc w:val="left"/>
      <w:pPr>
        <w:tabs>
          <w:tab w:val="num" w:pos="227"/>
        </w:tabs>
        <w:ind w:left="680" w:hanging="226"/>
      </w:pPr>
      <w:rPr>
        <w:rFonts w:ascii="Verdana" w:hAnsi="Verdana" w:hint="default"/>
      </w:rPr>
    </w:lvl>
    <w:lvl w:ilvl="3">
      <w:start w:val="1"/>
      <w:numFmt w:val="bullet"/>
      <w:lvlText w:val="-"/>
      <w:lvlJc w:val="left"/>
      <w:pPr>
        <w:tabs>
          <w:tab w:val="num" w:pos="227"/>
        </w:tabs>
        <w:ind w:left="907" w:hanging="227"/>
      </w:pPr>
      <w:rPr>
        <w:rFonts w:ascii="Verdana" w:hAnsi="Verdana" w:hint="default"/>
      </w:rPr>
    </w:lvl>
    <w:lvl w:ilvl="4">
      <w:start w:val="1"/>
      <w:numFmt w:val="bullet"/>
      <w:lvlText w:val="•"/>
      <w:lvlJc w:val="left"/>
      <w:pPr>
        <w:tabs>
          <w:tab w:val="num" w:pos="227"/>
        </w:tabs>
        <w:ind w:left="1134" w:hanging="227"/>
      </w:pPr>
      <w:rPr>
        <w:rFonts w:ascii="Verdana" w:hAnsi="Verdana" w:hint="default"/>
      </w:rPr>
    </w:lvl>
    <w:lvl w:ilvl="5">
      <w:start w:val="1"/>
      <w:numFmt w:val="bullet"/>
      <w:lvlText w:val="-"/>
      <w:lvlJc w:val="left"/>
      <w:pPr>
        <w:tabs>
          <w:tab w:val="num" w:pos="227"/>
        </w:tabs>
        <w:ind w:left="1361" w:hanging="227"/>
      </w:pPr>
      <w:rPr>
        <w:rFonts w:ascii="Verdana" w:hAnsi="Verdana" w:hint="default"/>
      </w:rPr>
    </w:lvl>
    <w:lvl w:ilvl="6">
      <w:start w:val="1"/>
      <w:numFmt w:val="bullet"/>
      <w:lvlText w:val="•"/>
      <w:lvlJc w:val="left"/>
      <w:pPr>
        <w:tabs>
          <w:tab w:val="num" w:pos="227"/>
        </w:tabs>
        <w:ind w:left="1588" w:hanging="227"/>
      </w:pPr>
      <w:rPr>
        <w:rFonts w:ascii="Verdana" w:hAnsi="Verdana" w:hint="default"/>
      </w:rPr>
    </w:lvl>
    <w:lvl w:ilvl="7">
      <w:start w:val="1"/>
      <w:numFmt w:val="bullet"/>
      <w:lvlText w:val="-"/>
      <w:lvlJc w:val="left"/>
      <w:pPr>
        <w:tabs>
          <w:tab w:val="num" w:pos="227"/>
        </w:tabs>
        <w:ind w:left="1814" w:hanging="226"/>
      </w:pPr>
      <w:rPr>
        <w:rFonts w:ascii="Verdana" w:hAnsi="Verdana" w:hint="default"/>
      </w:rPr>
    </w:lvl>
    <w:lvl w:ilvl="8">
      <w:start w:val="1"/>
      <w:numFmt w:val="bullet"/>
      <w:lvlText w:val="•"/>
      <w:lvlJc w:val="left"/>
      <w:pPr>
        <w:tabs>
          <w:tab w:val="num" w:pos="227"/>
        </w:tabs>
        <w:ind w:left="2041" w:hanging="227"/>
      </w:pPr>
      <w:rPr>
        <w:rFonts w:ascii="Verdana" w:hAnsi="Verdana" w:hint="default"/>
      </w:rPr>
    </w:lvl>
  </w:abstractNum>
  <w:num w:numId="1">
    <w:abstractNumId w:val="12"/>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3"/>
  </w:num>
  <w:num w:numId="13">
    <w:abstractNumId w:val="15"/>
  </w:num>
  <w:num w:numId="14">
    <w:abstractNumId w:val="14"/>
  </w:num>
  <w:num w:numId="15">
    <w:abstractNumId w:val="11"/>
  </w:num>
  <w:num w:numId="16">
    <w:abstractNumId w:val="11"/>
  </w:num>
  <w:num w:numId="17">
    <w:abstractNumId w:val="11"/>
  </w:num>
  <w:num w:numId="18">
    <w:abstractNumId w:val="11"/>
  </w:num>
  <w:num w:numId="19">
    <w:abstractNumId w:val="11"/>
  </w:num>
  <w:num w:numId="20">
    <w:abstractNumId w:val="16"/>
  </w:num>
  <w:num w:numId="21">
    <w:abstractNumId w:val="16"/>
  </w:num>
  <w:num w:numId="22">
    <w:abstractNumId w:val="16"/>
  </w:num>
  <w:num w:numId="23">
    <w:abstractNumId w:val="16"/>
  </w:num>
  <w:num w:numId="24">
    <w:abstractNumId w:val="11"/>
  </w:num>
  <w:num w:numId="25">
    <w:abstractNumId w:val="11"/>
  </w:num>
  <w:num w:numId="26">
    <w:abstractNumId w:val="11"/>
  </w:num>
  <w:num w:numId="27">
    <w:abstractNumId w:val="11"/>
  </w:num>
  <w:num w:numId="28">
    <w:abstractNumId w:val="11"/>
  </w:num>
  <w:num w:numId="29">
    <w:abstractNumId w:val="16"/>
  </w:num>
  <w:num w:numId="30">
    <w:abstractNumId w:val="16"/>
  </w:num>
  <w:num w:numId="31">
    <w:abstractNumId w:val="16"/>
  </w:num>
  <w:num w:numId="32">
    <w:abstractNumId w:val="16"/>
  </w:num>
  <w:num w:numId="33">
    <w:abstractNumId w:val="12"/>
  </w:num>
  <w:num w:numId="34">
    <w:abstractNumId w:val="7"/>
  </w:num>
  <w:num w:numId="35">
    <w:abstractNumId w:val="8"/>
  </w:num>
  <w:num w:numId="36">
    <w:abstractNumId w:val="3"/>
  </w:num>
  <w:num w:numId="37">
    <w:abstractNumId w:val="17"/>
  </w:num>
  <w:num w:numId="38">
    <w:abstractNumId w:val="9"/>
  </w:num>
  <w:num w:numId="39">
    <w:abstractNumId w:val="17"/>
  </w:num>
  <w:num w:numId="40">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activeWritingStyle w:appName="MSWord" w:lang="en-GB" w:vendorID="64" w:dllVersion="131078" w:nlCheck="1" w:checkStyle="1"/>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8193"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956"/>
    <w:rsid w:val="0001192B"/>
    <w:rsid w:val="00013862"/>
    <w:rsid w:val="00013D7A"/>
    <w:rsid w:val="00020189"/>
    <w:rsid w:val="00020EE4"/>
    <w:rsid w:val="00021FFE"/>
    <w:rsid w:val="00023E9A"/>
    <w:rsid w:val="00034A84"/>
    <w:rsid w:val="00035E67"/>
    <w:rsid w:val="000445F7"/>
    <w:rsid w:val="0004508E"/>
    <w:rsid w:val="00046814"/>
    <w:rsid w:val="00050377"/>
    <w:rsid w:val="00071F28"/>
    <w:rsid w:val="00075EA5"/>
    <w:rsid w:val="00076BB4"/>
    <w:rsid w:val="00080A91"/>
    <w:rsid w:val="00092799"/>
    <w:rsid w:val="0009291F"/>
    <w:rsid w:val="00092C5F"/>
    <w:rsid w:val="00096680"/>
    <w:rsid w:val="00097D95"/>
    <w:rsid w:val="000A0081"/>
    <w:rsid w:val="000A174A"/>
    <w:rsid w:val="000A27A8"/>
    <w:rsid w:val="000A480F"/>
    <w:rsid w:val="000A65AC"/>
    <w:rsid w:val="000A6DF5"/>
    <w:rsid w:val="000B357C"/>
    <w:rsid w:val="000B7281"/>
    <w:rsid w:val="000B7FAB"/>
    <w:rsid w:val="000C3EA9"/>
    <w:rsid w:val="000C74BE"/>
    <w:rsid w:val="000D1B10"/>
    <w:rsid w:val="000D31B1"/>
    <w:rsid w:val="000D5055"/>
    <w:rsid w:val="000D595D"/>
    <w:rsid w:val="000E0FEC"/>
    <w:rsid w:val="000E5BBF"/>
    <w:rsid w:val="000E74F8"/>
    <w:rsid w:val="000F30B4"/>
    <w:rsid w:val="000F5BE0"/>
    <w:rsid w:val="000F78DB"/>
    <w:rsid w:val="001050E4"/>
    <w:rsid w:val="00105578"/>
    <w:rsid w:val="001075CB"/>
    <w:rsid w:val="00114887"/>
    <w:rsid w:val="00123704"/>
    <w:rsid w:val="001270C7"/>
    <w:rsid w:val="00127C7F"/>
    <w:rsid w:val="001312C9"/>
    <w:rsid w:val="00131AD8"/>
    <w:rsid w:val="00132CC3"/>
    <w:rsid w:val="00135F63"/>
    <w:rsid w:val="0013675F"/>
    <w:rsid w:val="0014093E"/>
    <w:rsid w:val="00144160"/>
    <w:rsid w:val="0014786A"/>
    <w:rsid w:val="001516A4"/>
    <w:rsid w:val="00151E5F"/>
    <w:rsid w:val="00151EB5"/>
    <w:rsid w:val="001569AB"/>
    <w:rsid w:val="00164ED2"/>
    <w:rsid w:val="00165C45"/>
    <w:rsid w:val="001726F3"/>
    <w:rsid w:val="00176770"/>
    <w:rsid w:val="001819CD"/>
    <w:rsid w:val="00183D88"/>
    <w:rsid w:val="00185576"/>
    <w:rsid w:val="00185951"/>
    <w:rsid w:val="001A0227"/>
    <w:rsid w:val="001A2BEA"/>
    <w:rsid w:val="001A40DF"/>
    <w:rsid w:val="001A6D93"/>
    <w:rsid w:val="001B3208"/>
    <w:rsid w:val="001B6C91"/>
    <w:rsid w:val="001C5FD5"/>
    <w:rsid w:val="001D162C"/>
    <w:rsid w:val="001D47BA"/>
    <w:rsid w:val="001E0B0C"/>
    <w:rsid w:val="001E34C6"/>
    <w:rsid w:val="001E46B3"/>
    <w:rsid w:val="001E5581"/>
    <w:rsid w:val="001F182C"/>
    <w:rsid w:val="001F3C70"/>
    <w:rsid w:val="0021228E"/>
    <w:rsid w:val="00214F2B"/>
    <w:rsid w:val="00216367"/>
    <w:rsid w:val="0022050A"/>
    <w:rsid w:val="00222A02"/>
    <w:rsid w:val="002263F0"/>
    <w:rsid w:val="00235956"/>
    <w:rsid w:val="00235D13"/>
    <w:rsid w:val="00237D89"/>
    <w:rsid w:val="002428E3"/>
    <w:rsid w:val="00244A73"/>
    <w:rsid w:val="00245F82"/>
    <w:rsid w:val="00254A96"/>
    <w:rsid w:val="002607CA"/>
    <w:rsid w:val="00260BAF"/>
    <w:rsid w:val="00264424"/>
    <w:rsid w:val="002650F7"/>
    <w:rsid w:val="002669BD"/>
    <w:rsid w:val="00270219"/>
    <w:rsid w:val="00272D60"/>
    <w:rsid w:val="00272F9D"/>
    <w:rsid w:val="00273F3B"/>
    <w:rsid w:val="00275984"/>
    <w:rsid w:val="00277523"/>
    <w:rsid w:val="00280F74"/>
    <w:rsid w:val="00281752"/>
    <w:rsid w:val="0028393E"/>
    <w:rsid w:val="0028599B"/>
    <w:rsid w:val="00286214"/>
    <w:rsid w:val="00286998"/>
    <w:rsid w:val="00291AB7"/>
    <w:rsid w:val="00292B72"/>
    <w:rsid w:val="002A5CF6"/>
    <w:rsid w:val="002A675C"/>
    <w:rsid w:val="002B0D4D"/>
    <w:rsid w:val="002B142A"/>
    <w:rsid w:val="002B153C"/>
    <w:rsid w:val="002B2EFB"/>
    <w:rsid w:val="002B459E"/>
    <w:rsid w:val="002C0E58"/>
    <w:rsid w:val="002D317B"/>
    <w:rsid w:val="002D4824"/>
    <w:rsid w:val="002D4938"/>
    <w:rsid w:val="002D502D"/>
    <w:rsid w:val="002E0F69"/>
    <w:rsid w:val="002F2641"/>
    <w:rsid w:val="002F440E"/>
    <w:rsid w:val="002F6C89"/>
    <w:rsid w:val="0030032B"/>
    <w:rsid w:val="00312597"/>
    <w:rsid w:val="00314773"/>
    <w:rsid w:val="0033243E"/>
    <w:rsid w:val="003370E1"/>
    <w:rsid w:val="00341FA0"/>
    <w:rsid w:val="00344E82"/>
    <w:rsid w:val="00353932"/>
    <w:rsid w:val="0036252A"/>
    <w:rsid w:val="00364D9D"/>
    <w:rsid w:val="00366F89"/>
    <w:rsid w:val="00367994"/>
    <w:rsid w:val="00367C9E"/>
    <w:rsid w:val="00367F57"/>
    <w:rsid w:val="0037421D"/>
    <w:rsid w:val="00383DA1"/>
    <w:rsid w:val="00384527"/>
    <w:rsid w:val="00384FB0"/>
    <w:rsid w:val="00386089"/>
    <w:rsid w:val="00390164"/>
    <w:rsid w:val="00395575"/>
    <w:rsid w:val="00396F30"/>
    <w:rsid w:val="003A06C8"/>
    <w:rsid w:val="003A0D7C"/>
    <w:rsid w:val="003A393D"/>
    <w:rsid w:val="003A6CAD"/>
    <w:rsid w:val="003A6F63"/>
    <w:rsid w:val="003B4CA4"/>
    <w:rsid w:val="003B6FD0"/>
    <w:rsid w:val="003B7EE7"/>
    <w:rsid w:val="003C40EF"/>
    <w:rsid w:val="003D39EC"/>
    <w:rsid w:val="003D735C"/>
    <w:rsid w:val="003E3D54"/>
    <w:rsid w:val="003E3DD5"/>
    <w:rsid w:val="003F07C6"/>
    <w:rsid w:val="003F44B7"/>
    <w:rsid w:val="0040550A"/>
    <w:rsid w:val="0041377E"/>
    <w:rsid w:val="00413D48"/>
    <w:rsid w:val="00417192"/>
    <w:rsid w:val="004211CC"/>
    <w:rsid w:val="004315C1"/>
    <w:rsid w:val="00431F27"/>
    <w:rsid w:val="00433305"/>
    <w:rsid w:val="00433FC8"/>
    <w:rsid w:val="00436F50"/>
    <w:rsid w:val="0044126D"/>
    <w:rsid w:val="00441AC2"/>
    <w:rsid w:val="0044249B"/>
    <w:rsid w:val="00451A5B"/>
    <w:rsid w:val="00452BCD"/>
    <w:rsid w:val="00452CEA"/>
    <w:rsid w:val="00465B52"/>
    <w:rsid w:val="0047053B"/>
    <w:rsid w:val="00471A68"/>
    <w:rsid w:val="0047295D"/>
    <w:rsid w:val="00474B75"/>
    <w:rsid w:val="00482A7E"/>
    <w:rsid w:val="00483F0B"/>
    <w:rsid w:val="00483F34"/>
    <w:rsid w:val="004871A5"/>
    <w:rsid w:val="0049462B"/>
    <w:rsid w:val="00496319"/>
    <w:rsid w:val="004A6EEC"/>
    <w:rsid w:val="004A7831"/>
    <w:rsid w:val="004B0BDA"/>
    <w:rsid w:val="004B3969"/>
    <w:rsid w:val="004B5465"/>
    <w:rsid w:val="004C0AE5"/>
    <w:rsid w:val="004C2487"/>
    <w:rsid w:val="004C470D"/>
    <w:rsid w:val="004D024B"/>
    <w:rsid w:val="004D3DBE"/>
    <w:rsid w:val="004D72CA"/>
    <w:rsid w:val="004E271C"/>
    <w:rsid w:val="004F44C2"/>
    <w:rsid w:val="00506FE5"/>
    <w:rsid w:val="005100E7"/>
    <w:rsid w:val="00516022"/>
    <w:rsid w:val="005219B8"/>
    <w:rsid w:val="00521CEE"/>
    <w:rsid w:val="00522E82"/>
    <w:rsid w:val="005429DC"/>
    <w:rsid w:val="005534E3"/>
    <w:rsid w:val="005556B0"/>
    <w:rsid w:val="00566DED"/>
    <w:rsid w:val="00572E52"/>
    <w:rsid w:val="00573041"/>
    <w:rsid w:val="00575B80"/>
    <w:rsid w:val="0057640F"/>
    <w:rsid w:val="00581121"/>
    <w:rsid w:val="00584FBD"/>
    <w:rsid w:val="00585A3A"/>
    <w:rsid w:val="00591F9F"/>
    <w:rsid w:val="00591FAB"/>
    <w:rsid w:val="00594D39"/>
    <w:rsid w:val="0059561C"/>
    <w:rsid w:val="00596166"/>
    <w:rsid w:val="00596D0E"/>
    <w:rsid w:val="005B49CB"/>
    <w:rsid w:val="005C388F"/>
    <w:rsid w:val="005C3BBA"/>
    <w:rsid w:val="005C3FE0"/>
    <w:rsid w:val="005C6228"/>
    <w:rsid w:val="005C740C"/>
    <w:rsid w:val="005D1E37"/>
    <w:rsid w:val="005D207D"/>
    <w:rsid w:val="005E2FCE"/>
    <w:rsid w:val="005E3AE0"/>
    <w:rsid w:val="005E6C1D"/>
    <w:rsid w:val="005E6D84"/>
    <w:rsid w:val="005F0780"/>
    <w:rsid w:val="005F2128"/>
    <w:rsid w:val="005F2B44"/>
    <w:rsid w:val="005F5DBA"/>
    <w:rsid w:val="00600AD6"/>
    <w:rsid w:val="00600CF0"/>
    <w:rsid w:val="006048F4"/>
    <w:rsid w:val="00605AB4"/>
    <w:rsid w:val="0060660A"/>
    <w:rsid w:val="006174B6"/>
    <w:rsid w:val="00617A44"/>
    <w:rsid w:val="0062128C"/>
    <w:rsid w:val="006215E9"/>
    <w:rsid w:val="00625CD0"/>
    <w:rsid w:val="006269B1"/>
    <w:rsid w:val="00631512"/>
    <w:rsid w:val="00631CFC"/>
    <w:rsid w:val="006323B7"/>
    <w:rsid w:val="00640D6D"/>
    <w:rsid w:val="0064373D"/>
    <w:rsid w:val="00645660"/>
    <w:rsid w:val="00647E2F"/>
    <w:rsid w:val="00647E70"/>
    <w:rsid w:val="006502B8"/>
    <w:rsid w:val="00653606"/>
    <w:rsid w:val="0065381A"/>
    <w:rsid w:val="00655C72"/>
    <w:rsid w:val="006576D5"/>
    <w:rsid w:val="00661591"/>
    <w:rsid w:val="0066221A"/>
    <w:rsid w:val="0066361F"/>
    <w:rsid w:val="0066632F"/>
    <w:rsid w:val="006674FD"/>
    <w:rsid w:val="00671EF5"/>
    <w:rsid w:val="0067291D"/>
    <w:rsid w:val="00674AB0"/>
    <w:rsid w:val="00681FFD"/>
    <w:rsid w:val="006849B3"/>
    <w:rsid w:val="00684C64"/>
    <w:rsid w:val="006906E5"/>
    <w:rsid w:val="006A262D"/>
    <w:rsid w:val="006A30BE"/>
    <w:rsid w:val="006A67FE"/>
    <w:rsid w:val="006A7400"/>
    <w:rsid w:val="006A7D61"/>
    <w:rsid w:val="006B775E"/>
    <w:rsid w:val="006C2535"/>
    <w:rsid w:val="006C2D9B"/>
    <w:rsid w:val="006C441E"/>
    <w:rsid w:val="006C614C"/>
    <w:rsid w:val="006E3546"/>
    <w:rsid w:val="006E7D82"/>
    <w:rsid w:val="006F0F93"/>
    <w:rsid w:val="006F31F2"/>
    <w:rsid w:val="006F3F1A"/>
    <w:rsid w:val="006F56CC"/>
    <w:rsid w:val="006F6843"/>
    <w:rsid w:val="00702FDD"/>
    <w:rsid w:val="00704448"/>
    <w:rsid w:val="0071045A"/>
    <w:rsid w:val="00712F36"/>
    <w:rsid w:val="00714DC5"/>
    <w:rsid w:val="00715237"/>
    <w:rsid w:val="00715382"/>
    <w:rsid w:val="00717318"/>
    <w:rsid w:val="00717741"/>
    <w:rsid w:val="00721B81"/>
    <w:rsid w:val="00723E60"/>
    <w:rsid w:val="007254A5"/>
    <w:rsid w:val="00725748"/>
    <w:rsid w:val="00733978"/>
    <w:rsid w:val="00733C20"/>
    <w:rsid w:val="0073720D"/>
    <w:rsid w:val="00740712"/>
    <w:rsid w:val="00742AB9"/>
    <w:rsid w:val="00754FBF"/>
    <w:rsid w:val="0075706F"/>
    <w:rsid w:val="007703CF"/>
    <w:rsid w:val="00775BAD"/>
    <w:rsid w:val="0077614E"/>
    <w:rsid w:val="0077662C"/>
    <w:rsid w:val="00776C32"/>
    <w:rsid w:val="007810BC"/>
    <w:rsid w:val="00783559"/>
    <w:rsid w:val="00790E2C"/>
    <w:rsid w:val="00792566"/>
    <w:rsid w:val="0079312E"/>
    <w:rsid w:val="00797414"/>
    <w:rsid w:val="00797AA5"/>
    <w:rsid w:val="007A4105"/>
    <w:rsid w:val="007A5D29"/>
    <w:rsid w:val="007A6D3F"/>
    <w:rsid w:val="007B2F93"/>
    <w:rsid w:val="007B4503"/>
    <w:rsid w:val="007B4827"/>
    <w:rsid w:val="007B68FE"/>
    <w:rsid w:val="007B729C"/>
    <w:rsid w:val="007C406E"/>
    <w:rsid w:val="007C5183"/>
    <w:rsid w:val="007D42C4"/>
    <w:rsid w:val="007D5DCF"/>
    <w:rsid w:val="007E2305"/>
    <w:rsid w:val="007E27CB"/>
    <w:rsid w:val="007E6425"/>
    <w:rsid w:val="007F2529"/>
    <w:rsid w:val="007F325B"/>
    <w:rsid w:val="007F420D"/>
    <w:rsid w:val="00800259"/>
    <w:rsid w:val="00800CCA"/>
    <w:rsid w:val="00802388"/>
    <w:rsid w:val="00806120"/>
    <w:rsid w:val="00807E4C"/>
    <w:rsid w:val="00812028"/>
    <w:rsid w:val="00812B61"/>
    <w:rsid w:val="00813082"/>
    <w:rsid w:val="00814D03"/>
    <w:rsid w:val="008158E5"/>
    <w:rsid w:val="008239F5"/>
    <w:rsid w:val="00825019"/>
    <w:rsid w:val="00826E32"/>
    <w:rsid w:val="00827E58"/>
    <w:rsid w:val="0083178B"/>
    <w:rsid w:val="00833695"/>
    <w:rsid w:val="008336B7"/>
    <w:rsid w:val="0084033A"/>
    <w:rsid w:val="00842CD8"/>
    <w:rsid w:val="00843A39"/>
    <w:rsid w:val="00846884"/>
    <w:rsid w:val="00846955"/>
    <w:rsid w:val="008478F4"/>
    <w:rsid w:val="00851426"/>
    <w:rsid w:val="00853A3D"/>
    <w:rsid w:val="008541C3"/>
    <w:rsid w:val="008547BA"/>
    <w:rsid w:val="008553C7"/>
    <w:rsid w:val="008558B6"/>
    <w:rsid w:val="00857FEB"/>
    <w:rsid w:val="0086008D"/>
    <w:rsid w:val="0086101E"/>
    <w:rsid w:val="00872271"/>
    <w:rsid w:val="00883A69"/>
    <w:rsid w:val="00887E81"/>
    <w:rsid w:val="00890DD0"/>
    <w:rsid w:val="00893C73"/>
    <w:rsid w:val="00894F40"/>
    <w:rsid w:val="008A7A9E"/>
    <w:rsid w:val="008B3929"/>
    <w:rsid w:val="008B4021"/>
    <w:rsid w:val="008B4CB3"/>
    <w:rsid w:val="008C200A"/>
    <w:rsid w:val="008C5110"/>
    <w:rsid w:val="008C612E"/>
    <w:rsid w:val="008E49AD"/>
    <w:rsid w:val="008F0929"/>
    <w:rsid w:val="008F11A2"/>
    <w:rsid w:val="008F3246"/>
    <w:rsid w:val="008F508C"/>
    <w:rsid w:val="008F6D77"/>
    <w:rsid w:val="009016FA"/>
    <w:rsid w:val="009101A3"/>
    <w:rsid w:val="00910642"/>
    <w:rsid w:val="00917A20"/>
    <w:rsid w:val="00921C86"/>
    <w:rsid w:val="00923961"/>
    <w:rsid w:val="009307AB"/>
    <w:rsid w:val="009311C8"/>
    <w:rsid w:val="00933376"/>
    <w:rsid w:val="00933A2F"/>
    <w:rsid w:val="0093743A"/>
    <w:rsid w:val="0095060D"/>
    <w:rsid w:val="00954638"/>
    <w:rsid w:val="00954805"/>
    <w:rsid w:val="009565A7"/>
    <w:rsid w:val="009600C3"/>
    <w:rsid w:val="00960908"/>
    <w:rsid w:val="0096431B"/>
    <w:rsid w:val="009663CE"/>
    <w:rsid w:val="009718F9"/>
    <w:rsid w:val="00971E06"/>
    <w:rsid w:val="00973C3C"/>
    <w:rsid w:val="00975112"/>
    <w:rsid w:val="00980E06"/>
    <w:rsid w:val="00985AD1"/>
    <w:rsid w:val="00986981"/>
    <w:rsid w:val="0099447E"/>
    <w:rsid w:val="00994FDA"/>
    <w:rsid w:val="00996688"/>
    <w:rsid w:val="009A3B71"/>
    <w:rsid w:val="009A61BC"/>
    <w:rsid w:val="009A6C50"/>
    <w:rsid w:val="009B0B9C"/>
    <w:rsid w:val="009B698A"/>
    <w:rsid w:val="009C3F20"/>
    <w:rsid w:val="009D546B"/>
    <w:rsid w:val="009D6A0B"/>
    <w:rsid w:val="009F0D37"/>
    <w:rsid w:val="009F20F8"/>
    <w:rsid w:val="009F47B8"/>
    <w:rsid w:val="009F7796"/>
    <w:rsid w:val="00A0257B"/>
    <w:rsid w:val="00A2047E"/>
    <w:rsid w:val="00A20963"/>
    <w:rsid w:val="00A21E76"/>
    <w:rsid w:val="00A30E68"/>
    <w:rsid w:val="00A34AA0"/>
    <w:rsid w:val="00A408F0"/>
    <w:rsid w:val="00A44542"/>
    <w:rsid w:val="00A445DB"/>
    <w:rsid w:val="00A45721"/>
    <w:rsid w:val="00A5652A"/>
    <w:rsid w:val="00A56946"/>
    <w:rsid w:val="00A61373"/>
    <w:rsid w:val="00A668A8"/>
    <w:rsid w:val="00A768D7"/>
    <w:rsid w:val="00A76E64"/>
    <w:rsid w:val="00A7726B"/>
    <w:rsid w:val="00A831FD"/>
    <w:rsid w:val="00A87199"/>
    <w:rsid w:val="00AA21B4"/>
    <w:rsid w:val="00AA58D7"/>
    <w:rsid w:val="00AB523F"/>
    <w:rsid w:val="00AB5933"/>
    <w:rsid w:val="00AC4FEB"/>
    <w:rsid w:val="00AE013D"/>
    <w:rsid w:val="00AE11B7"/>
    <w:rsid w:val="00AE574E"/>
    <w:rsid w:val="00AF149A"/>
    <w:rsid w:val="00AF193A"/>
    <w:rsid w:val="00AF32B1"/>
    <w:rsid w:val="00AF3D6A"/>
    <w:rsid w:val="00AF7237"/>
    <w:rsid w:val="00AF7453"/>
    <w:rsid w:val="00B00D75"/>
    <w:rsid w:val="00B00DD0"/>
    <w:rsid w:val="00B06F0E"/>
    <w:rsid w:val="00B070CB"/>
    <w:rsid w:val="00B07840"/>
    <w:rsid w:val="00B078F5"/>
    <w:rsid w:val="00B10986"/>
    <w:rsid w:val="00B13207"/>
    <w:rsid w:val="00B15292"/>
    <w:rsid w:val="00B178E5"/>
    <w:rsid w:val="00B21609"/>
    <w:rsid w:val="00B2363C"/>
    <w:rsid w:val="00B26CCF"/>
    <w:rsid w:val="00B26EE9"/>
    <w:rsid w:val="00B332E3"/>
    <w:rsid w:val="00B33DA5"/>
    <w:rsid w:val="00B42DFA"/>
    <w:rsid w:val="00B443D1"/>
    <w:rsid w:val="00B445CB"/>
    <w:rsid w:val="00B531DD"/>
    <w:rsid w:val="00B53CF9"/>
    <w:rsid w:val="00B61A33"/>
    <w:rsid w:val="00B635C0"/>
    <w:rsid w:val="00B67EC6"/>
    <w:rsid w:val="00B67F82"/>
    <w:rsid w:val="00B71DC2"/>
    <w:rsid w:val="00B93893"/>
    <w:rsid w:val="00BB3151"/>
    <w:rsid w:val="00BB5053"/>
    <w:rsid w:val="00BB5315"/>
    <w:rsid w:val="00BB7471"/>
    <w:rsid w:val="00BC3B53"/>
    <w:rsid w:val="00BC3B96"/>
    <w:rsid w:val="00BC4AE3"/>
    <w:rsid w:val="00BC7033"/>
    <w:rsid w:val="00BD25F4"/>
    <w:rsid w:val="00BD5B85"/>
    <w:rsid w:val="00BE3F88"/>
    <w:rsid w:val="00BE4756"/>
    <w:rsid w:val="00BF2770"/>
    <w:rsid w:val="00BF5F32"/>
    <w:rsid w:val="00C0778E"/>
    <w:rsid w:val="00C20614"/>
    <w:rsid w:val="00C206F1"/>
    <w:rsid w:val="00C25921"/>
    <w:rsid w:val="00C34219"/>
    <w:rsid w:val="00C37FE1"/>
    <w:rsid w:val="00C40C60"/>
    <w:rsid w:val="00C425CE"/>
    <w:rsid w:val="00C47DF9"/>
    <w:rsid w:val="00C5258E"/>
    <w:rsid w:val="00C52D09"/>
    <w:rsid w:val="00C55C33"/>
    <w:rsid w:val="00C6742E"/>
    <w:rsid w:val="00C72B25"/>
    <w:rsid w:val="00C87EE8"/>
    <w:rsid w:val="00C93C1F"/>
    <w:rsid w:val="00C97C80"/>
    <w:rsid w:val="00CA075D"/>
    <w:rsid w:val="00CA47D3"/>
    <w:rsid w:val="00CB4037"/>
    <w:rsid w:val="00CB6DD8"/>
    <w:rsid w:val="00CC3B34"/>
    <w:rsid w:val="00CD362D"/>
    <w:rsid w:val="00CD7D69"/>
    <w:rsid w:val="00CE0CC2"/>
    <w:rsid w:val="00CE1879"/>
    <w:rsid w:val="00CE3329"/>
    <w:rsid w:val="00CE5848"/>
    <w:rsid w:val="00CF053F"/>
    <w:rsid w:val="00CF309A"/>
    <w:rsid w:val="00CF51D4"/>
    <w:rsid w:val="00D01870"/>
    <w:rsid w:val="00D0285D"/>
    <w:rsid w:val="00D041B5"/>
    <w:rsid w:val="00D078E1"/>
    <w:rsid w:val="00D100E9"/>
    <w:rsid w:val="00D118F1"/>
    <w:rsid w:val="00D122D5"/>
    <w:rsid w:val="00D13F38"/>
    <w:rsid w:val="00D20117"/>
    <w:rsid w:val="00D20921"/>
    <w:rsid w:val="00D21ADF"/>
    <w:rsid w:val="00D21E4B"/>
    <w:rsid w:val="00D22D3B"/>
    <w:rsid w:val="00D23522"/>
    <w:rsid w:val="00D30AE3"/>
    <w:rsid w:val="00D337D0"/>
    <w:rsid w:val="00D33EA1"/>
    <w:rsid w:val="00D33F0B"/>
    <w:rsid w:val="00D355E2"/>
    <w:rsid w:val="00D36B95"/>
    <w:rsid w:val="00D411B7"/>
    <w:rsid w:val="00D43A7A"/>
    <w:rsid w:val="00D516BE"/>
    <w:rsid w:val="00D537BD"/>
    <w:rsid w:val="00D5423B"/>
    <w:rsid w:val="00D54F4E"/>
    <w:rsid w:val="00D60AF7"/>
    <w:rsid w:val="00D60BA4"/>
    <w:rsid w:val="00D62419"/>
    <w:rsid w:val="00D668DC"/>
    <w:rsid w:val="00D72879"/>
    <w:rsid w:val="00D768F1"/>
    <w:rsid w:val="00D77870"/>
    <w:rsid w:val="00D80CCE"/>
    <w:rsid w:val="00D82B24"/>
    <w:rsid w:val="00D90AD3"/>
    <w:rsid w:val="00D95C88"/>
    <w:rsid w:val="00D97B2E"/>
    <w:rsid w:val="00DA7C87"/>
    <w:rsid w:val="00DB36FE"/>
    <w:rsid w:val="00DB7806"/>
    <w:rsid w:val="00DD2AB8"/>
    <w:rsid w:val="00DD5EAB"/>
    <w:rsid w:val="00DE18C9"/>
    <w:rsid w:val="00DE3D53"/>
    <w:rsid w:val="00DE578A"/>
    <w:rsid w:val="00DE7857"/>
    <w:rsid w:val="00DF2583"/>
    <w:rsid w:val="00DF4718"/>
    <w:rsid w:val="00DF54D9"/>
    <w:rsid w:val="00E014F6"/>
    <w:rsid w:val="00E061E3"/>
    <w:rsid w:val="00E10DC6"/>
    <w:rsid w:val="00E11F8E"/>
    <w:rsid w:val="00E12E12"/>
    <w:rsid w:val="00E16D97"/>
    <w:rsid w:val="00E17467"/>
    <w:rsid w:val="00E22D86"/>
    <w:rsid w:val="00E27E5B"/>
    <w:rsid w:val="00E330C4"/>
    <w:rsid w:val="00E3731D"/>
    <w:rsid w:val="00E40C2F"/>
    <w:rsid w:val="00E4222F"/>
    <w:rsid w:val="00E478E0"/>
    <w:rsid w:val="00E50D43"/>
    <w:rsid w:val="00E51A1D"/>
    <w:rsid w:val="00E57A81"/>
    <w:rsid w:val="00E634E3"/>
    <w:rsid w:val="00E658F6"/>
    <w:rsid w:val="00E70D9F"/>
    <w:rsid w:val="00E75111"/>
    <w:rsid w:val="00E76B70"/>
    <w:rsid w:val="00E770E9"/>
    <w:rsid w:val="00E77F89"/>
    <w:rsid w:val="00E863C3"/>
    <w:rsid w:val="00E879CF"/>
    <w:rsid w:val="00E90DC4"/>
    <w:rsid w:val="00EA6A1C"/>
    <w:rsid w:val="00EA7215"/>
    <w:rsid w:val="00EA78AE"/>
    <w:rsid w:val="00EB34E6"/>
    <w:rsid w:val="00EB4BD9"/>
    <w:rsid w:val="00EC0DFF"/>
    <w:rsid w:val="00EC237D"/>
    <w:rsid w:val="00EC48CC"/>
    <w:rsid w:val="00ED072A"/>
    <w:rsid w:val="00ED4B19"/>
    <w:rsid w:val="00EE4A1F"/>
    <w:rsid w:val="00EF1183"/>
    <w:rsid w:val="00EF1B5A"/>
    <w:rsid w:val="00EF2CCA"/>
    <w:rsid w:val="00F02CD3"/>
    <w:rsid w:val="00F03963"/>
    <w:rsid w:val="00F064BF"/>
    <w:rsid w:val="00F1256D"/>
    <w:rsid w:val="00F12E23"/>
    <w:rsid w:val="00F13A4E"/>
    <w:rsid w:val="00F172BB"/>
    <w:rsid w:val="00F21BEF"/>
    <w:rsid w:val="00F22ED5"/>
    <w:rsid w:val="00F34DEA"/>
    <w:rsid w:val="00F40053"/>
    <w:rsid w:val="00F41E50"/>
    <w:rsid w:val="00F46948"/>
    <w:rsid w:val="00F50F86"/>
    <w:rsid w:val="00F53F91"/>
    <w:rsid w:val="00F5559A"/>
    <w:rsid w:val="00F600A0"/>
    <w:rsid w:val="00F61A72"/>
    <w:rsid w:val="00F63405"/>
    <w:rsid w:val="00F663C3"/>
    <w:rsid w:val="00F66844"/>
    <w:rsid w:val="00F66F13"/>
    <w:rsid w:val="00F7381E"/>
    <w:rsid w:val="00F74073"/>
    <w:rsid w:val="00F778C0"/>
    <w:rsid w:val="00F802BB"/>
    <w:rsid w:val="00F82559"/>
    <w:rsid w:val="00F8477A"/>
    <w:rsid w:val="00F8713B"/>
    <w:rsid w:val="00F92A85"/>
    <w:rsid w:val="00F93F9E"/>
    <w:rsid w:val="00FA5569"/>
    <w:rsid w:val="00FB06ED"/>
    <w:rsid w:val="00FB0730"/>
    <w:rsid w:val="00FB15B7"/>
    <w:rsid w:val="00FB2EB1"/>
    <w:rsid w:val="00FC03D1"/>
    <w:rsid w:val="00FC36AB"/>
    <w:rsid w:val="00FD08F1"/>
    <w:rsid w:val="00FE2C36"/>
    <w:rsid w:val="00FE4F08"/>
    <w:rsid w:val="00FE4F31"/>
    <w:rsid w:val="00FE68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28"/>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28"/>
      </w:numPr>
      <w:spacing w:before="240" w:after="60"/>
      <w:outlineLvl w:val="4"/>
    </w:pPr>
    <w:rPr>
      <w:b/>
      <w:bCs/>
      <w:i/>
      <w:iCs/>
      <w:sz w:val="26"/>
      <w:szCs w:val="26"/>
    </w:rPr>
  </w:style>
  <w:style w:type="paragraph" w:styleId="Heading6">
    <w:name w:val="heading 6"/>
    <w:basedOn w:val="Normal"/>
    <w:next w:val="Normal"/>
    <w:qFormat/>
    <w:rsid w:val="00264424"/>
    <w:pPr>
      <w:numPr>
        <w:ilvl w:val="5"/>
        <w:numId w:val="3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3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3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3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7"/>
      </w:numPr>
    </w:pPr>
  </w:style>
  <w:style w:type="numbering" w:customStyle="1" w:styleId="StyleNumbered">
    <w:name w:val="Style Numbered"/>
    <w:basedOn w:val="NoList"/>
    <w:rsid w:val="00CE5848"/>
    <w:pPr>
      <w:numPr>
        <w:numId w:val="38"/>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235956"/>
    <w:pPr>
      <w:spacing w:after="200" w:line="240" w:lineRule="auto"/>
      <w:ind w:left="720"/>
      <w:contextualSpacing/>
    </w:pPr>
    <w:rPr>
      <w:rFonts w:eastAsiaTheme="minorHAnsi" w:cstheme="minorBidi"/>
      <w:szCs w:val="22"/>
      <w:lang w:val="en-GB" w:eastAsia="en-US"/>
    </w:rPr>
  </w:style>
  <w:style w:type="character" w:styleId="CommentReference">
    <w:name w:val="annotation reference"/>
    <w:basedOn w:val="DefaultParagraphFont"/>
    <w:rsid w:val="001C5FD5"/>
    <w:rPr>
      <w:sz w:val="16"/>
      <w:szCs w:val="16"/>
    </w:rPr>
  </w:style>
  <w:style w:type="paragraph" w:styleId="CommentText">
    <w:name w:val="annotation text"/>
    <w:basedOn w:val="Normal"/>
    <w:link w:val="CommentTextChar"/>
    <w:rsid w:val="001C5FD5"/>
    <w:pPr>
      <w:spacing w:line="240" w:lineRule="auto"/>
    </w:pPr>
    <w:rPr>
      <w:sz w:val="20"/>
      <w:szCs w:val="20"/>
    </w:rPr>
  </w:style>
  <w:style w:type="character" w:customStyle="1" w:styleId="CommentTextChar">
    <w:name w:val="Comment Text Char"/>
    <w:basedOn w:val="DefaultParagraphFont"/>
    <w:link w:val="CommentText"/>
    <w:rsid w:val="001C5FD5"/>
    <w:rPr>
      <w:rFonts w:ascii="Verdana" w:hAnsi="Verdana"/>
      <w:lang w:val="nl-NL" w:eastAsia="nl-NL"/>
    </w:rPr>
  </w:style>
  <w:style w:type="paragraph" w:styleId="CommentSubject">
    <w:name w:val="annotation subject"/>
    <w:basedOn w:val="CommentText"/>
    <w:next w:val="CommentText"/>
    <w:link w:val="CommentSubjectChar"/>
    <w:rsid w:val="001C5FD5"/>
    <w:rPr>
      <w:b/>
      <w:bCs/>
    </w:rPr>
  </w:style>
  <w:style w:type="character" w:customStyle="1" w:styleId="CommentSubjectChar">
    <w:name w:val="Comment Subject Char"/>
    <w:basedOn w:val="CommentTextChar"/>
    <w:link w:val="CommentSubject"/>
    <w:rsid w:val="001C5FD5"/>
    <w:rPr>
      <w:rFonts w:ascii="Verdana" w:hAnsi="Verdana"/>
      <w:b/>
      <w:bCs/>
      <w:lang w:val="nl-NL"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28"/>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28"/>
      </w:numPr>
      <w:spacing w:before="240" w:after="60"/>
      <w:outlineLvl w:val="4"/>
    </w:pPr>
    <w:rPr>
      <w:b/>
      <w:bCs/>
      <w:i/>
      <w:iCs/>
      <w:sz w:val="26"/>
      <w:szCs w:val="26"/>
    </w:rPr>
  </w:style>
  <w:style w:type="paragraph" w:styleId="Heading6">
    <w:name w:val="heading 6"/>
    <w:basedOn w:val="Normal"/>
    <w:next w:val="Normal"/>
    <w:qFormat/>
    <w:rsid w:val="00264424"/>
    <w:pPr>
      <w:numPr>
        <w:ilvl w:val="5"/>
        <w:numId w:val="3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3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3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3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7"/>
      </w:numPr>
    </w:pPr>
  </w:style>
  <w:style w:type="numbering" w:customStyle="1" w:styleId="StyleNumbered">
    <w:name w:val="Style Numbered"/>
    <w:basedOn w:val="NoList"/>
    <w:rsid w:val="00CE5848"/>
    <w:pPr>
      <w:numPr>
        <w:numId w:val="38"/>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235956"/>
    <w:pPr>
      <w:spacing w:after="200" w:line="240" w:lineRule="auto"/>
      <w:ind w:left="720"/>
      <w:contextualSpacing/>
    </w:pPr>
    <w:rPr>
      <w:rFonts w:eastAsiaTheme="minorHAnsi" w:cstheme="minorBidi"/>
      <w:szCs w:val="22"/>
      <w:lang w:val="en-GB" w:eastAsia="en-US"/>
    </w:rPr>
  </w:style>
  <w:style w:type="character" w:styleId="CommentReference">
    <w:name w:val="annotation reference"/>
    <w:basedOn w:val="DefaultParagraphFont"/>
    <w:rsid w:val="001C5FD5"/>
    <w:rPr>
      <w:sz w:val="16"/>
      <w:szCs w:val="16"/>
    </w:rPr>
  </w:style>
  <w:style w:type="paragraph" w:styleId="CommentText">
    <w:name w:val="annotation text"/>
    <w:basedOn w:val="Normal"/>
    <w:link w:val="CommentTextChar"/>
    <w:rsid w:val="001C5FD5"/>
    <w:pPr>
      <w:spacing w:line="240" w:lineRule="auto"/>
    </w:pPr>
    <w:rPr>
      <w:sz w:val="20"/>
      <w:szCs w:val="20"/>
    </w:rPr>
  </w:style>
  <w:style w:type="character" w:customStyle="1" w:styleId="CommentTextChar">
    <w:name w:val="Comment Text Char"/>
    <w:basedOn w:val="DefaultParagraphFont"/>
    <w:link w:val="CommentText"/>
    <w:rsid w:val="001C5FD5"/>
    <w:rPr>
      <w:rFonts w:ascii="Verdana" w:hAnsi="Verdana"/>
      <w:lang w:val="nl-NL" w:eastAsia="nl-NL"/>
    </w:rPr>
  </w:style>
  <w:style w:type="paragraph" w:styleId="CommentSubject">
    <w:name w:val="annotation subject"/>
    <w:basedOn w:val="CommentText"/>
    <w:next w:val="CommentText"/>
    <w:link w:val="CommentSubjectChar"/>
    <w:rsid w:val="001C5FD5"/>
    <w:rPr>
      <w:b/>
      <w:bCs/>
    </w:rPr>
  </w:style>
  <w:style w:type="character" w:customStyle="1" w:styleId="CommentSubjectChar">
    <w:name w:val="Comment Subject Char"/>
    <w:basedOn w:val="CommentTextChar"/>
    <w:link w:val="CommentSubject"/>
    <w:rsid w:val="001C5FD5"/>
    <w:rPr>
      <w:rFonts w:ascii="Verdana" w:hAnsi="Verdana"/>
      <w:b/>
      <w:bCs/>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3727786">
      <w:bodyDiv w:val="1"/>
      <w:marLeft w:val="0"/>
      <w:marRight w:val="0"/>
      <w:marTop w:val="0"/>
      <w:marBottom w:val="0"/>
      <w:divBdr>
        <w:top w:val="none" w:sz="0" w:space="0" w:color="auto"/>
        <w:left w:val="none" w:sz="0" w:space="0" w:color="auto"/>
        <w:bottom w:val="none" w:sz="0" w:space="0" w:color="auto"/>
        <w:right w:val="none" w:sz="0" w:space="0" w:color="auto"/>
      </w:divBdr>
    </w:div>
    <w:div w:id="198523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79441-EE95-4A50-8799-9673A86FB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840F6363</Template>
  <TotalTime>0</TotalTime>
  <Pages>2</Pages>
  <Words>641</Words>
  <Characters>3920</Characters>
  <Application>Microsoft Office Word</Application>
  <DocSecurity>4</DocSecurity>
  <Lines>32</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LinksUpToDate>false</LinksUpToDate>
  <CharactersWithSpaces>4552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2016-07-11T22:13:00Z</dcterms:created>
  <dcterms:modified xsi:type="dcterms:W3CDTF">2016-07-11T22:13:00Z</dcterms:modified>
</cp:coreProperties>
</file>